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16F" w:rsidRDefault="006E56A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2"/>
          <w:szCs w:val="32"/>
        </w:rPr>
      </w:pPr>
      <w:r>
        <w:rPr>
          <w:rFonts w:ascii="Calibri" w:eastAsia="Calibri" w:hAnsi="Calibri" w:cs="Calibri"/>
          <w:b/>
          <w:sz w:val="32"/>
          <w:szCs w:val="32"/>
        </w:rPr>
        <w:t xml:space="preserve">GOBIERNO DEL ESTADO DE GUANAJUATO COMITÉ DE ADQUISICIONES, ARRENDAMIENTOS Y CONTRATACIÓN DE SERVICIOS DE LA ADMINISTRACIÓN PÚBLICA ESTATAL </w:t>
      </w:r>
    </w:p>
    <w:p w:rsidR="00B2016F" w:rsidRDefault="00B2016F">
      <w:pPr>
        <w:pStyle w:val="Ttulo1"/>
        <w:pBdr>
          <w:top w:val="single" w:sz="36" w:space="1" w:color="000000"/>
          <w:left w:val="single" w:sz="36" w:space="4" w:color="000000"/>
          <w:bottom w:val="single" w:sz="36" w:space="1" w:color="000000"/>
          <w:right w:val="single" w:sz="36" w:space="4" w:color="000000"/>
        </w:pBdr>
        <w:tabs>
          <w:tab w:val="left" w:pos="2268"/>
        </w:tabs>
        <w:ind w:left="2268" w:hanging="2268"/>
        <w:jc w:val="center"/>
        <w:rPr>
          <w:rFonts w:ascii="Calibri" w:eastAsia="Calibri" w:hAnsi="Calibri" w:cs="Calibri"/>
          <w:b/>
          <w:sz w:val="32"/>
          <w:szCs w:val="32"/>
        </w:rPr>
      </w:pPr>
    </w:p>
    <w:p w:rsidR="006E56A1" w:rsidRDefault="006E56A1" w:rsidP="006E56A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color w:val="000000"/>
          <w:sz w:val="32"/>
          <w:szCs w:val="32"/>
        </w:rPr>
      </w:pPr>
      <w:r>
        <w:rPr>
          <w:rFonts w:ascii="Calibri" w:eastAsia="Calibri" w:hAnsi="Calibri" w:cs="Calibri"/>
          <w:b/>
          <w:sz w:val="32"/>
          <w:szCs w:val="32"/>
        </w:rPr>
        <w:t>CONVOCATORIA A LA LICITACIÓN PÚBLICA NACIONAL PRESENCIAL NÚMERO 40004001-</w:t>
      </w:r>
      <w:r w:rsidR="001B489B">
        <w:rPr>
          <w:rFonts w:ascii="Calibri" w:eastAsia="Calibri" w:hAnsi="Calibri" w:cs="Calibri"/>
          <w:b/>
          <w:sz w:val="32"/>
          <w:szCs w:val="32"/>
        </w:rPr>
        <w:t>016</w:t>
      </w:r>
      <w:r>
        <w:rPr>
          <w:rFonts w:ascii="Calibri" w:eastAsia="Calibri" w:hAnsi="Calibri" w:cs="Calibri"/>
          <w:b/>
          <w:sz w:val="32"/>
          <w:szCs w:val="32"/>
        </w:rPr>
        <w:t>-24 PARA LA ADQUISICIÓN DE EQUIPO E INSTRUMENTAL MÉDICO Y DE LABORATORIO</w:t>
      </w:r>
    </w:p>
    <w:p w:rsidR="00B2016F" w:rsidRDefault="00B2016F">
      <w:pPr>
        <w:jc w:val="both"/>
        <w:rPr>
          <w:rFonts w:ascii="Calibri" w:eastAsia="Calibri" w:hAnsi="Calibri" w:cs="Calibri"/>
          <w:sz w:val="22"/>
          <w:szCs w:val="22"/>
        </w:rPr>
      </w:pPr>
    </w:p>
    <w:p w:rsidR="00B2016F" w:rsidRDefault="006E56A1" w:rsidP="00536531">
      <w:pPr>
        <w:pStyle w:val="Ttulo3"/>
        <w:numPr>
          <w:ilvl w:val="0"/>
          <w:numId w:val="23"/>
        </w:numPr>
        <w:shd w:val="clear" w:color="auto" w:fill="BFBFBF"/>
        <w:ind w:left="709"/>
        <w:rPr>
          <w:rFonts w:ascii="Calibri" w:eastAsia="Calibri" w:hAnsi="Calibri" w:cs="Calibri"/>
        </w:rPr>
      </w:pPr>
      <w:r>
        <w:rPr>
          <w:rFonts w:ascii="Calibri" w:eastAsia="Calibri" w:hAnsi="Calibri" w:cs="Calibri"/>
        </w:rPr>
        <w:t>Nombre, denominación o razón social de la dependencia o entidad convocante</w:t>
      </w:r>
    </w:p>
    <w:p w:rsidR="00B2016F" w:rsidRDefault="00B2016F">
      <w:pPr>
        <w:jc w:val="both"/>
        <w:rPr>
          <w:rFonts w:ascii="Calibri" w:eastAsia="Calibri" w:hAnsi="Calibri" w:cs="Calibri"/>
          <w:sz w:val="28"/>
          <w:szCs w:val="28"/>
        </w:rPr>
      </w:pPr>
    </w:p>
    <w:p w:rsidR="006E56A1" w:rsidRDefault="006E56A1" w:rsidP="006E56A1">
      <w:pPr>
        <w:jc w:val="both"/>
        <w:rPr>
          <w:rFonts w:ascii="Calibri" w:eastAsia="Calibri" w:hAnsi="Calibri" w:cs="Calibri"/>
          <w:sz w:val="22"/>
          <w:szCs w:val="22"/>
        </w:rPr>
      </w:pPr>
      <w:r>
        <w:rPr>
          <w:rFonts w:ascii="Calibri" w:eastAsia="Calibri" w:hAnsi="Calibri" w:cs="Calibri"/>
          <w:b/>
          <w:sz w:val="22"/>
          <w:szCs w:val="22"/>
        </w:rPr>
        <w:t xml:space="preserve">Nombre de la Licitación: </w:t>
      </w:r>
      <w:r>
        <w:rPr>
          <w:rFonts w:ascii="Calibri" w:eastAsia="Calibri" w:hAnsi="Calibri" w:cs="Calibri"/>
          <w:sz w:val="22"/>
          <w:szCs w:val="22"/>
        </w:rPr>
        <w:t xml:space="preserve">Licitación Pública Nacional, Presencial </w:t>
      </w:r>
      <w:r w:rsidR="001B489B">
        <w:rPr>
          <w:rFonts w:ascii="Calibri" w:eastAsia="Calibri" w:hAnsi="Calibri" w:cs="Calibri"/>
          <w:sz w:val="22"/>
          <w:szCs w:val="22"/>
        </w:rPr>
        <w:t>No. 40004001-016</w:t>
      </w:r>
      <w:r>
        <w:rPr>
          <w:rFonts w:ascii="Calibri" w:eastAsia="Calibri" w:hAnsi="Calibri" w:cs="Calibri"/>
          <w:sz w:val="22"/>
          <w:szCs w:val="22"/>
        </w:rPr>
        <w:t>-24, para la Adquisición de Equipo e Instrumental Médico y de Laboratorio.</w:t>
      </w:r>
    </w:p>
    <w:p w:rsidR="00B2016F" w:rsidRDefault="006E56A1" w:rsidP="006E56A1">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Dependencia convocante: </w:t>
      </w:r>
      <w:r>
        <w:rPr>
          <w:rFonts w:ascii="Calibri" w:eastAsia="Calibri" w:hAnsi="Calibri" w:cs="Calibri"/>
          <w:sz w:val="22"/>
          <w:szCs w:val="22"/>
        </w:rPr>
        <w:t>Secretaría de Finanzas, por conducto de la Dirección General de Recursos Materiales, Servicios Generales y Catastro.</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Domicilio: </w:t>
      </w:r>
      <w:r>
        <w:rPr>
          <w:rFonts w:ascii="Calibri" w:eastAsia="Calibri" w:hAnsi="Calibri" w:cs="Calibri"/>
          <w:sz w:val="22"/>
          <w:szCs w:val="22"/>
        </w:rPr>
        <w:t>Carretera Guanajuato – Juventino Rosas Km 9.5, Colonia Yerbabuena, C.P. 36250, Guanajuato, Gto.</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Dependencia o entidad solicitante y administrador del Contrato:</w:t>
      </w:r>
      <w:r>
        <w:rPr>
          <w:rFonts w:ascii="Calibri" w:eastAsia="Calibri" w:hAnsi="Calibri" w:cs="Calibri"/>
          <w:sz w:val="22"/>
          <w:szCs w:val="22"/>
        </w:rPr>
        <w:t xml:space="preserve"> </w:t>
      </w:r>
      <w:r w:rsidRPr="00F42D8F">
        <w:rPr>
          <w:rFonts w:ascii="Calibri" w:eastAsia="Calibri" w:hAnsi="Calibri" w:cs="Calibri"/>
          <w:sz w:val="22"/>
          <w:szCs w:val="22"/>
        </w:rPr>
        <w:t>Instituto de Salud Pública del Estado de Guanajuato, Instituto Tecno</w:t>
      </w:r>
      <w:r>
        <w:rPr>
          <w:rFonts w:ascii="Calibri" w:eastAsia="Calibri" w:hAnsi="Calibri" w:cs="Calibri"/>
          <w:sz w:val="22"/>
          <w:szCs w:val="22"/>
        </w:rPr>
        <w:t xml:space="preserve">lógico Superior de Guanajuato, </w:t>
      </w:r>
      <w:r w:rsidRPr="00F42D8F">
        <w:rPr>
          <w:rFonts w:ascii="Calibri" w:eastAsia="Calibri" w:hAnsi="Calibri" w:cs="Calibri"/>
          <w:sz w:val="22"/>
          <w:szCs w:val="22"/>
        </w:rPr>
        <w:t>Sistema para el Desarrollo Integral de la Familia</w:t>
      </w:r>
      <w:r>
        <w:rPr>
          <w:rFonts w:ascii="Calibri" w:eastAsia="Calibri" w:hAnsi="Calibri" w:cs="Calibri"/>
          <w:sz w:val="22"/>
          <w:szCs w:val="22"/>
        </w:rPr>
        <w:t xml:space="preserve"> y Universidad Tecnológica de Salamanca.</w:t>
      </w:r>
    </w:p>
    <w:p w:rsidR="009C7687" w:rsidRDefault="009C7687">
      <w:pPr>
        <w:jc w:val="both"/>
        <w:rPr>
          <w:rFonts w:ascii="Calibri" w:eastAsia="Calibri" w:hAnsi="Calibri" w:cs="Calibri"/>
          <w:sz w:val="22"/>
          <w:szCs w:val="22"/>
        </w:rPr>
      </w:pPr>
    </w:p>
    <w:p w:rsidR="009C7687" w:rsidRPr="009C7687" w:rsidRDefault="009C7687">
      <w:pPr>
        <w:jc w:val="both"/>
        <w:rPr>
          <w:rFonts w:ascii="Calibri" w:eastAsia="Calibri" w:hAnsi="Calibri" w:cs="Calibri"/>
          <w:b/>
          <w:sz w:val="22"/>
          <w:szCs w:val="22"/>
        </w:rPr>
      </w:pPr>
      <w:r w:rsidRPr="00215244">
        <w:rPr>
          <w:rFonts w:ascii="Calibri" w:eastAsia="Calibri" w:hAnsi="Calibri" w:cs="Calibri"/>
          <w:b/>
          <w:sz w:val="22"/>
          <w:szCs w:val="22"/>
        </w:rPr>
        <w:t xml:space="preserve">CEREVI: </w:t>
      </w:r>
      <w:r w:rsidR="00215244">
        <w:rPr>
          <w:rFonts w:ascii="Calibri" w:eastAsia="Calibri" w:hAnsi="Calibri" w:cs="Calibri"/>
          <w:sz w:val="22"/>
          <w:szCs w:val="22"/>
        </w:rPr>
        <w:t>Centro de Rehabilitación Visual.</w:t>
      </w:r>
      <w:bookmarkStart w:id="0" w:name="_GoBack"/>
      <w:bookmarkEnd w:id="0"/>
    </w:p>
    <w:p w:rsidR="00B2016F" w:rsidRDefault="00B2016F">
      <w:pPr>
        <w:jc w:val="both"/>
        <w:rPr>
          <w:rFonts w:ascii="Calibri" w:eastAsia="Calibri" w:hAnsi="Calibri" w:cs="Calibri"/>
          <w:b/>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Ley: </w:t>
      </w:r>
      <w:r>
        <w:rPr>
          <w:rFonts w:ascii="Calibri" w:eastAsia="Calibri" w:hAnsi="Calibri" w:cs="Calibri"/>
          <w:sz w:val="22"/>
          <w:szCs w:val="22"/>
        </w:rPr>
        <w:t>Ley de Adquisiciones, Arrendamientos y Servicios del Sector Público.</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Ley de Adquisiciones, Arrendamientos y Servicios del Sector Público.</w:t>
      </w:r>
    </w:p>
    <w:p w:rsidR="00B2016F" w:rsidRDefault="00B2016F">
      <w:pPr>
        <w:jc w:val="both"/>
        <w:rPr>
          <w:rFonts w:ascii="Calibri" w:eastAsia="Calibri" w:hAnsi="Calibri" w:cs="Calibri"/>
          <w:b/>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Carácter de la Licitación: </w:t>
      </w:r>
      <w:r>
        <w:rPr>
          <w:rFonts w:ascii="Calibri" w:eastAsia="Calibri" w:hAnsi="Calibri" w:cs="Calibri"/>
          <w:sz w:val="22"/>
          <w:szCs w:val="22"/>
        </w:rPr>
        <w:t>Nacional, de conformidad al artículo 28, fracción I de la Ley.</w:t>
      </w:r>
    </w:p>
    <w:p w:rsidR="006E56A1" w:rsidRDefault="006E56A1">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 xml:space="preserve">Medio: </w:t>
      </w:r>
      <w:r>
        <w:rPr>
          <w:rFonts w:ascii="Calibri" w:eastAsia="Calibri" w:hAnsi="Calibri" w:cs="Calibri"/>
          <w:sz w:val="22"/>
          <w:szCs w:val="22"/>
        </w:rPr>
        <w:t>Presencial,</w:t>
      </w:r>
      <w:r>
        <w:rPr>
          <w:rFonts w:ascii="Calibri" w:eastAsia="Calibri" w:hAnsi="Calibri" w:cs="Calibri"/>
          <w:b/>
          <w:sz w:val="22"/>
          <w:szCs w:val="22"/>
        </w:rPr>
        <w:t xml:space="preserve"> </w:t>
      </w:r>
      <w:r>
        <w:rPr>
          <w:rFonts w:ascii="Calibri" w:eastAsia="Calibri" w:hAnsi="Calibri" w:cs="Calibri"/>
          <w:sz w:val="22"/>
          <w:szCs w:val="22"/>
        </w:rPr>
        <w:t>de conformidad al artículo 26 Bis, fracción I de la Ley.</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b/>
          <w:sz w:val="22"/>
          <w:szCs w:val="22"/>
        </w:rPr>
        <w:t>Número de identificación de la convocatoria, asignado por CompraNet</w:t>
      </w:r>
      <w:r>
        <w:rPr>
          <w:rFonts w:ascii="Calibri" w:eastAsia="Calibri" w:hAnsi="Calibri" w:cs="Calibri"/>
          <w:sz w:val="22"/>
          <w:szCs w:val="22"/>
        </w:rPr>
        <w:t xml:space="preserve">: </w:t>
      </w:r>
      <w:r w:rsidR="001B489B" w:rsidRPr="001B489B">
        <w:rPr>
          <w:rFonts w:ascii="Calibri" w:eastAsia="Calibri" w:hAnsi="Calibri" w:cs="Calibri"/>
          <w:sz w:val="22"/>
          <w:szCs w:val="22"/>
        </w:rPr>
        <w:t>E-2024-00098086</w:t>
      </w:r>
      <w:r w:rsidR="001B489B">
        <w:rPr>
          <w:rFonts w:ascii="Calibri" w:eastAsia="Calibri" w:hAnsi="Calibri" w:cs="Calibri"/>
          <w:sz w:val="22"/>
          <w:szCs w:val="22"/>
        </w:rPr>
        <w:t>.</w:t>
      </w:r>
    </w:p>
    <w:p w:rsidR="00B2016F" w:rsidRDefault="00B2016F">
      <w:pPr>
        <w:jc w:val="both"/>
        <w:rPr>
          <w:rFonts w:ascii="Arial" w:eastAsia="Arial" w:hAnsi="Arial" w:cs="Arial"/>
          <w:color w:val="263238"/>
          <w:sz w:val="20"/>
          <w:szCs w:val="20"/>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sidRPr="006E56A1">
        <w:rPr>
          <w:rFonts w:ascii="Calibri" w:eastAsia="Calibri" w:hAnsi="Calibri" w:cs="Calibri"/>
          <w:color w:val="000000"/>
          <w:sz w:val="22"/>
          <w:szCs w:val="22"/>
        </w:rPr>
        <w:t>La convocante señala que se pagará con recursos del ejercicio fiscal 202</w:t>
      </w:r>
      <w:r w:rsidRPr="006E56A1">
        <w:rPr>
          <w:rFonts w:ascii="Calibri" w:eastAsia="Calibri" w:hAnsi="Calibri" w:cs="Calibri"/>
          <w:sz w:val="22"/>
          <w:szCs w:val="22"/>
        </w:rPr>
        <w:t>4</w:t>
      </w:r>
      <w:r w:rsidRPr="006E56A1">
        <w:rPr>
          <w:rFonts w:ascii="Calibri" w:eastAsia="Calibri" w:hAnsi="Calibri" w:cs="Calibri"/>
          <w:color w:val="000000"/>
          <w:sz w:val="22"/>
          <w:szCs w:val="22"/>
        </w:rPr>
        <w:t>.</w:t>
      </w:r>
    </w:p>
    <w:p w:rsidR="00B2016F" w:rsidRDefault="00B2016F">
      <w:pPr>
        <w:pBdr>
          <w:top w:val="nil"/>
          <w:left w:val="nil"/>
          <w:bottom w:val="nil"/>
          <w:right w:val="nil"/>
          <w:between w:val="nil"/>
        </w:pBdr>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Idioma de presentación de las proposiciones:</w:t>
      </w:r>
      <w:r>
        <w:rPr>
          <w:rFonts w:ascii="Calibri" w:eastAsia="Calibri" w:hAnsi="Calibri" w:cs="Calibri"/>
          <w:color w:val="000000"/>
          <w:sz w:val="22"/>
          <w:szCs w:val="22"/>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B2016F" w:rsidRDefault="00B2016F">
      <w:pPr>
        <w:jc w:val="center"/>
        <w:rPr>
          <w:rFonts w:ascii="Calibri" w:eastAsia="Calibri" w:hAnsi="Calibri" w:cs="Calibri"/>
          <w:b/>
          <w:sz w:val="28"/>
          <w:szCs w:val="28"/>
        </w:rPr>
      </w:pPr>
    </w:p>
    <w:p w:rsidR="00B2016F" w:rsidRDefault="006E56A1">
      <w:pPr>
        <w:jc w:val="center"/>
        <w:rPr>
          <w:rFonts w:ascii="Calibri" w:eastAsia="Calibri" w:hAnsi="Calibri" w:cs="Calibri"/>
          <w:b/>
          <w:sz w:val="28"/>
          <w:szCs w:val="28"/>
        </w:rPr>
      </w:pPr>
      <w:r>
        <w:rPr>
          <w:rFonts w:ascii="Calibri" w:eastAsia="Calibri" w:hAnsi="Calibri" w:cs="Calibri"/>
          <w:b/>
          <w:sz w:val="28"/>
          <w:szCs w:val="28"/>
        </w:rPr>
        <w:t>Convocatoria a la Licitación Pública</w:t>
      </w:r>
    </w:p>
    <w:p w:rsidR="00B2016F" w:rsidRDefault="00B2016F">
      <w:pPr>
        <w:jc w:val="both"/>
        <w:rPr>
          <w:rFonts w:ascii="Calibri" w:eastAsia="Calibri" w:hAnsi="Calibri" w:cs="Calibri"/>
          <w:b/>
          <w:sz w:val="22"/>
          <w:szCs w:val="22"/>
        </w:rPr>
      </w:pPr>
    </w:p>
    <w:p w:rsidR="00B2016F" w:rsidRDefault="006E56A1">
      <w:pPr>
        <w:pStyle w:val="Ttulo2"/>
        <w:jc w:val="both"/>
        <w:rPr>
          <w:rFonts w:ascii="Calibri" w:eastAsia="Calibri" w:hAnsi="Calibri" w:cs="Calibri"/>
          <w:b w:val="0"/>
          <w:sz w:val="22"/>
          <w:szCs w:val="22"/>
        </w:rPr>
      </w:pPr>
      <w:r>
        <w:rPr>
          <w:rFonts w:ascii="Calibri" w:eastAsia="Calibri" w:hAnsi="Calibri" w:cs="Calibri"/>
          <w:b w:val="0"/>
          <w:sz w:val="22"/>
          <w:szCs w:val="22"/>
        </w:rPr>
        <w:t xml:space="preserve">El Gobierno del Estado de Guanajuato, a través del Comité de Adquisiciones, Arrendamientos y Contratación de Servicios de la Administración Pública Estatal,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w:t>
      </w:r>
      <w:r w:rsidRPr="006E56A1">
        <w:rPr>
          <w:rFonts w:ascii="Calibri" w:eastAsia="Calibri" w:hAnsi="Calibri" w:cs="Calibri"/>
          <w:b w:val="0"/>
          <w:sz w:val="22"/>
          <w:szCs w:val="22"/>
        </w:rPr>
        <w:t>Licitación Pública Naci</w:t>
      </w:r>
      <w:r w:rsidR="001B489B">
        <w:rPr>
          <w:rFonts w:ascii="Calibri" w:eastAsia="Calibri" w:hAnsi="Calibri" w:cs="Calibri"/>
          <w:b w:val="0"/>
          <w:sz w:val="22"/>
          <w:szCs w:val="22"/>
        </w:rPr>
        <w:t>onal Presencial No. 40004001-016</w:t>
      </w:r>
      <w:r w:rsidRPr="006E56A1">
        <w:rPr>
          <w:rFonts w:ascii="Calibri" w:eastAsia="Calibri" w:hAnsi="Calibri" w:cs="Calibri"/>
          <w:b w:val="0"/>
          <w:sz w:val="22"/>
          <w:szCs w:val="22"/>
        </w:rPr>
        <w:t>-24, para la Adquisición de Equipo e Instrumental Médico y de Laboratorio, bajo las siguientes</w:t>
      </w:r>
      <w:r>
        <w:rPr>
          <w:rFonts w:ascii="Calibri" w:eastAsia="Calibri" w:hAnsi="Calibri" w:cs="Calibri"/>
          <w:b w:val="0"/>
          <w:sz w:val="22"/>
          <w:szCs w:val="22"/>
        </w:rPr>
        <w:t>:</w:t>
      </w:r>
    </w:p>
    <w:p w:rsidR="00B2016F" w:rsidRDefault="00B2016F">
      <w:pPr>
        <w:pStyle w:val="Ttulo2"/>
        <w:jc w:val="both"/>
        <w:rPr>
          <w:rFonts w:ascii="Calibri" w:eastAsia="Calibri" w:hAnsi="Calibri" w:cs="Calibri"/>
          <w:sz w:val="22"/>
          <w:szCs w:val="22"/>
        </w:rPr>
      </w:pPr>
    </w:p>
    <w:p w:rsidR="00B2016F" w:rsidRDefault="006E56A1">
      <w:pPr>
        <w:pStyle w:val="Ttulo2"/>
        <w:rPr>
          <w:rFonts w:ascii="Calibri" w:eastAsia="Calibri" w:hAnsi="Calibri" w:cs="Calibri"/>
          <w:sz w:val="28"/>
          <w:szCs w:val="28"/>
        </w:rPr>
      </w:pPr>
      <w:r>
        <w:rPr>
          <w:rFonts w:ascii="Calibri" w:eastAsia="Calibri" w:hAnsi="Calibri" w:cs="Calibri"/>
          <w:sz w:val="28"/>
          <w:szCs w:val="28"/>
        </w:rPr>
        <w:t>B a s e s</w:t>
      </w:r>
    </w:p>
    <w:p w:rsidR="00B2016F" w:rsidRDefault="00B2016F">
      <w:pPr>
        <w:jc w:val="both"/>
        <w:rPr>
          <w:rFonts w:ascii="Calibri" w:eastAsia="Calibri" w:hAnsi="Calibri" w:cs="Calibri"/>
          <w:sz w:val="22"/>
          <w:szCs w:val="22"/>
        </w:rPr>
      </w:pPr>
    </w:p>
    <w:p w:rsidR="00B2016F" w:rsidRDefault="006E56A1" w:rsidP="00536531">
      <w:pPr>
        <w:pStyle w:val="Ttulo3"/>
        <w:numPr>
          <w:ilvl w:val="0"/>
          <w:numId w:val="23"/>
        </w:numPr>
        <w:shd w:val="clear" w:color="auto" w:fill="BFBFBF"/>
        <w:ind w:left="709"/>
        <w:rPr>
          <w:rFonts w:ascii="Calibri" w:eastAsia="Calibri" w:hAnsi="Calibri" w:cs="Calibri"/>
        </w:rPr>
      </w:pPr>
      <w:r>
        <w:rPr>
          <w:rFonts w:ascii="Calibri" w:eastAsia="Calibri" w:hAnsi="Calibri" w:cs="Calibri"/>
        </w:rPr>
        <w:t>Objeto y alcance de la Licitación Pública</w:t>
      </w:r>
    </w:p>
    <w:p w:rsidR="00B2016F" w:rsidRDefault="00B2016F">
      <w:pPr>
        <w:jc w:val="both"/>
        <w:rPr>
          <w:rFonts w:ascii="Calibri" w:eastAsia="Calibri" w:hAnsi="Calibri" w:cs="Calibri"/>
          <w:b/>
          <w:sz w:val="20"/>
          <w:szCs w:val="20"/>
        </w:rPr>
      </w:pPr>
    </w:p>
    <w:p w:rsidR="00B2016F" w:rsidRDefault="006E56A1">
      <w:pPr>
        <w:jc w:val="both"/>
        <w:rPr>
          <w:rFonts w:ascii="Calibri" w:eastAsia="Calibri" w:hAnsi="Calibri" w:cs="Calibri"/>
          <w:b/>
          <w:sz w:val="22"/>
          <w:szCs w:val="22"/>
        </w:rPr>
      </w:pPr>
      <w:r>
        <w:rPr>
          <w:rFonts w:ascii="Calibri" w:eastAsia="Calibri" w:hAnsi="Calibri" w:cs="Calibri"/>
          <w:sz w:val="22"/>
          <w:szCs w:val="22"/>
        </w:rPr>
        <w:t>Adquisición de</w:t>
      </w:r>
      <w:r w:rsidR="00F02AFE" w:rsidRPr="00F02AFE">
        <w:t xml:space="preserve"> </w:t>
      </w:r>
      <w:r w:rsidR="00F02AFE" w:rsidRPr="00F02AFE">
        <w:rPr>
          <w:rFonts w:ascii="Calibri" w:eastAsia="Calibri" w:hAnsi="Calibri" w:cs="Calibri"/>
          <w:sz w:val="22"/>
          <w:szCs w:val="22"/>
        </w:rPr>
        <w:t xml:space="preserve">Equipo e Instrumental </w:t>
      </w:r>
      <w:r>
        <w:rPr>
          <w:rFonts w:ascii="Calibri" w:eastAsia="Calibri" w:hAnsi="Calibri" w:cs="Calibri"/>
          <w:sz w:val="22"/>
          <w:szCs w:val="22"/>
        </w:rPr>
        <w:t>Médico y de Laboratorio, descripción completa de los bienes, se muestra en los anexos que se mencionan  en la tabla siguiente:</w:t>
      </w:r>
      <w:r>
        <w:rPr>
          <w:rFonts w:ascii="Calibri" w:eastAsia="Calibri" w:hAnsi="Calibri" w:cs="Calibri"/>
          <w:b/>
          <w:sz w:val="20"/>
          <w:szCs w:val="20"/>
        </w:rPr>
        <w:t xml:space="preserve"> </w:t>
      </w:r>
    </w:p>
    <w:p w:rsidR="00B2016F" w:rsidRDefault="00B2016F">
      <w:pPr>
        <w:pBdr>
          <w:top w:val="nil"/>
          <w:left w:val="nil"/>
          <w:bottom w:val="nil"/>
          <w:right w:val="nil"/>
          <w:between w:val="nil"/>
        </w:pBdr>
        <w:jc w:val="both"/>
        <w:rPr>
          <w:rFonts w:ascii="Calibri" w:eastAsia="Calibri" w:hAnsi="Calibri" w:cs="Calibri"/>
          <w:b/>
          <w:color w:val="000000"/>
          <w:sz w:val="22"/>
          <w:szCs w:val="22"/>
        </w:rPr>
      </w:pPr>
    </w:p>
    <w:tbl>
      <w:tblPr>
        <w:tblStyle w:val="a"/>
        <w:tblW w:w="8227" w:type="dxa"/>
        <w:jc w:val="center"/>
        <w:tblInd w:w="0" w:type="dxa"/>
        <w:tblLayout w:type="fixed"/>
        <w:tblLook w:val="0400" w:firstRow="0" w:lastRow="0" w:firstColumn="0" w:lastColumn="0" w:noHBand="0" w:noVBand="1"/>
      </w:tblPr>
      <w:tblGrid>
        <w:gridCol w:w="1424"/>
        <w:gridCol w:w="6803"/>
      </w:tblGrid>
      <w:tr w:rsidR="00B2016F">
        <w:trPr>
          <w:trHeight w:val="600"/>
          <w:jc w:val="center"/>
        </w:trPr>
        <w:tc>
          <w:tcPr>
            <w:tcW w:w="1424" w:type="dxa"/>
            <w:tcBorders>
              <w:top w:val="single" w:sz="4" w:space="0" w:color="000000"/>
              <w:left w:val="single" w:sz="4" w:space="0" w:color="000000"/>
              <w:bottom w:val="single" w:sz="4" w:space="0" w:color="000000"/>
              <w:right w:val="single" w:sz="4" w:space="0" w:color="000000"/>
            </w:tcBorders>
            <w:shd w:val="clear" w:color="auto" w:fill="D9D9D9"/>
            <w:vAlign w:val="bottom"/>
          </w:tcPr>
          <w:p w:rsidR="00B2016F" w:rsidRDefault="006E56A1">
            <w:pPr>
              <w:jc w:val="center"/>
              <w:rPr>
                <w:rFonts w:ascii="Calibri" w:eastAsia="Calibri" w:hAnsi="Calibri" w:cs="Calibri"/>
                <w:b/>
                <w:sz w:val="20"/>
                <w:szCs w:val="20"/>
              </w:rPr>
            </w:pPr>
            <w:r>
              <w:rPr>
                <w:rFonts w:ascii="Calibri" w:eastAsia="Calibri" w:hAnsi="Calibri" w:cs="Calibri"/>
                <w:b/>
                <w:sz w:val="20"/>
                <w:szCs w:val="20"/>
              </w:rPr>
              <w:t>ANEXO</w:t>
            </w:r>
          </w:p>
        </w:tc>
        <w:tc>
          <w:tcPr>
            <w:tcW w:w="6803" w:type="dxa"/>
            <w:tcBorders>
              <w:top w:val="single" w:sz="4" w:space="0" w:color="000000"/>
              <w:left w:val="nil"/>
              <w:bottom w:val="single" w:sz="4" w:space="0" w:color="000000"/>
              <w:right w:val="single" w:sz="4" w:space="0" w:color="000000"/>
            </w:tcBorders>
            <w:shd w:val="clear" w:color="auto" w:fill="D9D9D9"/>
            <w:vAlign w:val="bottom"/>
          </w:tcPr>
          <w:p w:rsidR="00B2016F" w:rsidRDefault="006E56A1">
            <w:pPr>
              <w:jc w:val="center"/>
              <w:rPr>
                <w:rFonts w:ascii="Calibri" w:eastAsia="Calibri" w:hAnsi="Calibri" w:cs="Calibri"/>
                <w:b/>
                <w:sz w:val="20"/>
                <w:szCs w:val="20"/>
              </w:rPr>
            </w:pPr>
            <w:r>
              <w:rPr>
                <w:rFonts w:ascii="Calibri" w:eastAsia="Calibri" w:hAnsi="Calibri" w:cs="Calibri"/>
                <w:b/>
                <w:sz w:val="20"/>
                <w:szCs w:val="20"/>
              </w:rPr>
              <w:t>TÍTULO</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1B489B" w:rsidP="001B489B">
            <w:pPr>
              <w:jc w:val="center"/>
              <w:rPr>
                <w:rFonts w:ascii="Calibri" w:eastAsia="Calibri" w:hAnsi="Calibri" w:cs="Calibri"/>
                <w:sz w:val="20"/>
                <w:szCs w:val="20"/>
              </w:rPr>
            </w:pPr>
            <w:r w:rsidRPr="001B489B">
              <w:rPr>
                <w:rFonts w:ascii="Calibri" w:eastAsia="Calibri" w:hAnsi="Calibri" w:cs="Calibri"/>
                <w:sz w:val="20"/>
                <w:szCs w:val="20"/>
              </w:rPr>
              <w:t>A</w:t>
            </w:r>
          </w:p>
        </w:tc>
        <w:tc>
          <w:tcPr>
            <w:tcW w:w="6803" w:type="dxa"/>
            <w:tcBorders>
              <w:top w:val="nil"/>
              <w:left w:val="nil"/>
              <w:bottom w:val="single" w:sz="4" w:space="0" w:color="000000"/>
              <w:right w:val="single" w:sz="4" w:space="0" w:color="000000"/>
            </w:tcBorders>
            <w:shd w:val="clear" w:color="auto" w:fill="auto"/>
            <w:vAlign w:val="bottom"/>
          </w:tcPr>
          <w:p w:rsidR="00B2016F" w:rsidRDefault="001B489B">
            <w:pPr>
              <w:jc w:val="both"/>
              <w:rPr>
                <w:rFonts w:ascii="Calibri" w:eastAsia="Calibri" w:hAnsi="Calibri" w:cs="Calibri"/>
                <w:sz w:val="20"/>
                <w:szCs w:val="20"/>
                <w:highlight w:val="yellow"/>
              </w:rPr>
            </w:pPr>
            <w:r w:rsidRPr="001B489B">
              <w:rPr>
                <w:rFonts w:ascii="Calibri" w:eastAsia="Calibri" w:hAnsi="Calibri" w:cs="Calibri"/>
                <w:sz w:val="20"/>
                <w:szCs w:val="20"/>
              </w:rPr>
              <w:t>FORMATO DE PROPUESTA TÉCNICA</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E76D3F" w:rsidRDefault="00E76D3F" w:rsidP="001B489B">
            <w:pPr>
              <w:jc w:val="center"/>
              <w:rPr>
                <w:rFonts w:ascii="Calibri" w:eastAsia="Calibri" w:hAnsi="Calibri" w:cs="Calibri"/>
                <w:sz w:val="20"/>
                <w:szCs w:val="20"/>
              </w:rPr>
            </w:pPr>
            <w:r w:rsidRPr="00E76D3F">
              <w:rPr>
                <w:rFonts w:ascii="Calibri" w:eastAsia="Calibri" w:hAnsi="Calibri" w:cs="Calibri"/>
                <w:sz w:val="20"/>
                <w:szCs w:val="20"/>
              </w:rPr>
              <w:t>AB</w:t>
            </w:r>
          </w:p>
        </w:tc>
        <w:tc>
          <w:tcPr>
            <w:tcW w:w="6803" w:type="dxa"/>
            <w:tcBorders>
              <w:top w:val="nil"/>
              <w:left w:val="nil"/>
              <w:bottom w:val="single" w:sz="4" w:space="0" w:color="000000"/>
              <w:right w:val="single" w:sz="4" w:space="0" w:color="000000"/>
            </w:tcBorders>
            <w:shd w:val="clear" w:color="auto" w:fill="auto"/>
            <w:vAlign w:val="bottom"/>
          </w:tcPr>
          <w:p w:rsidR="00B2016F" w:rsidRPr="00E76D3F" w:rsidRDefault="00E76D3F">
            <w:pPr>
              <w:jc w:val="both"/>
              <w:rPr>
                <w:rFonts w:ascii="Calibri" w:eastAsia="Calibri" w:hAnsi="Calibri" w:cs="Calibri"/>
                <w:sz w:val="20"/>
                <w:szCs w:val="20"/>
              </w:rPr>
            </w:pPr>
            <w:r w:rsidRPr="00E76D3F">
              <w:rPr>
                <w:rFonts w:ascii="Calibri" w:eastAsia="Calibri" w:hAnsi="Calibri" w:cs="Calibri"/>
                <w:sz w:val="20"/>
                <w:szCs w:val="20"/>
              </w:rPr>
              <w:t>MANIFIESTOS</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B</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highlight w:val="yellow"/>
              </w:rPr>
            </w:pPr>
            <w:r w:rsidRPr="00E76D3F">
              <w:rPr>
                <w:rFonts w:ascii="Calibri" w:eastAsia="Calibri" w:hAnsi="Calibri" w:cs="Calibri"/>
                <w:sz w:val="20"/>
                <w:szCs w:val="20"/>
              </w:rPr>
              <w:t>FORMATO DE PROPUESTA ECONÓMICA</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C</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rPr>
            </w:pPr>
            <w:r w:rsidRPr="00E76D3F">
              <w:rPr>
                <w:rFonts w:ascii="Calibri" w:eastAsia="Calibri" w:hAnsi="Calibri" w:cs="Calibri"/>
                <w:sz w:val="20"/>
                <w:szCs w:val="20"/>
              </w:rPr>
              <w:t>CARTA DE DECLARACIÓN DE INTERESES</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CC</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rPr>
            </w:pPr>
            <w:r w:rsidRPr="00E76D3F">
              <w:rPr>
                <w:rFonts w:ascii="Calibri" w:eastAsia="Calibri" w:hAnsi="Calibri" w:cs="Calibri"/>
                <w:sz w:val="20"/>
                <w:szCs w:val="20"/>
              </w:rPr>
              <w:t>CONSTANCIA DE CAPACITACIÓN</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D</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highlight w:val="yellow"/>
              </w:rPr>
            </w:pPr>
            <w:r w:rsidRPr="00E76D3F">
              <w:rPr>
                <w:rFonts w:ascii="Calibri" w:eastAsia="Calibri" w:hAnsi="Calibri" w:cs="Calibri"/>
                <w:sz w:val="20"/>
                <w:szCs w:val="20"/>
              </w:rPr>
              <w:t>FORMATO DE ACREDITACIÓN PERSONALIDAD</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E</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highlight w:val="yellow"/>
              </w:rPr>
            </w:pPr>
            <w:r w:rsidRPr="00E76D3F">
              <w:rPr>
                <w:rFonts w:ascii="Calibri" w:eastAsia="Calibri" w:hAnsi="Calibri" w:cs="Calibri"/>
                <w:sz w:val="20"/>
                <w:szCs w:val="20"/>
              </w:rPr>
              <w:t>CARTA DE DECLARACIÓN DE INTEGRIDAD</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F</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highlight w:val="yellow"/>
              </w:rPr>
            </w:pPr>
            <w:r w:rsidRPr="00E76D3F">
              <w:rPr>
                <w:rFonts w:ascii="Calibri" w:eastAsia="Calibri" w:hAnsi="Calibri" w:cs="Calibri"/>
                <w:sz w:val="20"/>
                <w:szCs w:val="20"/>
              </w:rPr>
              <w:t>REQUISITOS DE FACTURACIÓN</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G</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rPr>
            </w:pPr>
            <w:r w:rsidRPr="00E76D3F">
              <w:rPr>
                <w:rFonts w:ascii="Calibri" w:eastAsia="Calibri" w:hAnsi="Calibri" w:cs="Calibri"/>
                <w:sz w:val="20"/>
                <w:szCs w:val="20"/>
              </w:rPr>
              <w:t>FORMATO ENTREGA DE PREGUNTAS</w:t>
            </w:r>
          </w:p>
        </w:tc>
      </w:tr>
      <w:tr w:rsidR="00B2016F">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B2016F"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H</w:t>
            </w:r>
          </w:p>
        </w:tc>
        <w:tc>
          <w:tcPr>
            <w:tcW w:w="6803" w:type="dxa"/>
            <w:tcBorders>
              <w:top w:val="nil"/>
              <w:left w:val="nil"/>
              <w:bottom w:val="single" w:sz="4" w:space="0" w:color="000000"/>
              <w:right w:val="single" w:sz="4" w:space="0" w:color="000000"/>
            </w:tcBorders>
            <w:shd w:val="clear" w:color="auto" w:fill="auto"/>
            <w:vAlign w:val="bottom"/>
          </w:tcPr>
          <w:p w:rsidR="00B2016F" w:rsidRDefault="00E76D3F">
            <w:pPr>
              <w:jc w:val="both"/>
              <w:rPr>
                <w:rFonts w:ascii="Calibri" w:eastAsia="Calibri" w:hAnsi="Calibri" w:cs="Calibri"/>
                <w:sz w:val="20"/>
                <w:szCs w:val="20"/>
              </w:rPr>
            </w:pPr>
            <w:r w:rsidRPr="00E76D3F">
              <w:rPr>
                <w:rFonts w:ascii="Calibri" w:eastAsia="Calibri" w:hAnsi="Calibri" w:cs="Calibri"/>
                <w:sz w:val="20"/>
                <w:szCs w:val="20"/>
              </w:rPr>
              <w:t>AVISO DE PRIVACIDAD</w:t>
            </w:r>
          </w:p>
        </w:tc>
      </w:tr>
      <w:tr w:rsidR="001B489B">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1B489B" w:rsidRPr="001B489B" w:rsidRDefault="00E76D3F" w:rsidP="001B489B">
            <w:pPr>
              <w:jc w:val="center"/>
              <w:rPr>
                <w:rFonts w:ascii="Calibri" w:eastAsia="Calibri" w:hAnsi="Calibri" w:cs="Calibri"/>
                <w:sz w:val="20"/>
                <w:szCs w:val="20"/>
              </w:rPr>
            </w:pPr>
            <w:r>
              <w:rPr>
                <w:rFonts w:ascii="Calibri" w:eastAsia="Calibri" w:hAnsi="Calibri" w:cs="Calibri"/>
                <w:sz w:val="20"/>
                <w:szCs w:val="20"/>
              </w:rPr>
              <w:t>I</w:t>
            </w:r>
          </w:p>
        </w:tc>
        <w:tc>
          <w:tcPr>
            <w:tcW w:w="6803" w:type="dxa"/>
            <w:tcBorders>
              <w:top w:val="nil"/>
              <w:left w:val="nil"/>
              <w:bottom w:val="single" w:sz="4" w:space="0" w:color="000000"/>
              <w:right w:val="single" w:sz="4" w:space="0" w:color="000000"/>
            </w:tcBorders>
            <w:shd w:val="clear" w:color="auto" w:fill="auto"/>
            <w:vAlign w:val="bottom"/>
          </w:tcPr>
          <w:p w:rsidR="001B489B" w:rsidRDefault="00E76D3F">
            <w:pPr>
              <w:jc w:val="both"/>
              <w:rPr>
                <w:rFonts w:ascii="Calibri" w:eastAsia="Calibri" w:hAnsi="Calibri" w:cs="Calibri"/>
                <w:sz w:val="20"/>
                <w:szCs w:val="20"/>
              </w:rPr>
            </w:pPr>
            <w:r>
              <w:rPr>
                <w:rFonts w:ascii="Calibri" w:eastAsia="Calibri" w:hAnsi="Calibri" w:cs="Calibri"/>
                <w:sz w:val="20"/>
                <w:szCs w:val="20"/>
              </w:rPr>
              <w:t>DESCRIPCIÓN DE LOS BIENES</w:t>
            </w:r>
          </w:p>
        </w:tc>
      </w:tr>
      <w:tr w:rsidR="001B489B">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1B489B" w:rsidRPr="001B489B" w:rsidRDefault="00C470AD" w:rsidP="001B489B">
            <w:pPr>
              <w:jc w:val="center"/>
              <w:rPr>
                <w:rFonts w:ascii="Calibri" w:eastAsia="Calibri" w:hAnsi="Calibri" w:cs="Calibri"/>
                <w:sz w:val="20"/>
                <w:szCs w:val="20"/>
              </w:rPr>
            </w:pPr>
            <w:r>
              <w:rPr>
                <w:rFonts w:ascii="Calibri" w:eastAsia="Calibri" w:hAnsi="Calibri" w:cs="Calibri"/>
                <w:sz w:val="20"/>
                <w:szCs w:val="20"/>
              </w:rPr>
              <w:t>J</w:t>
            </w:r>
          </w:p>
        </w:tc>
        <w:tc>
          <w:tcPr>
            <w:tcW w:w="6803" w:type="dxa"/>
            <w:tcBorders>
              <w:top w:val="nil"/>
              <w:left w:val="nil"/>
              <w:bottom w:val="single" w:sz="4" w:space="0" w:color="000000"/>
              <w:right w:val="single" w:sz="4" w:space="0" w:color="000000"/>
            </w:tcBorders>
            <w:shd w:val="clear" w:color="auto" w:fill="auto"/>
            <w:vAlign w:val="bottom"/>
          </w:tcPr>
          <w:p w:rsidR="001B489B" w:rsidRDefault="00C470AD">
            <w:pPr>
              <w:jc w:val="both"/>
              <w:rPr>
                <w:rFonts w:ascii="Calibri" w:eastAsia="Calibri" w:hAnsi="Calibri" w:cs="Calibri"/>
                <w:sz w:val="20"/>
                <w:szCs w:val="20"/>
              </w:rPr>
            </w:pPr>
            <w:r w:rsidRPr="00C470AD">
              <w:rPr>
                <w:rFonts w:ascii="Calibri" w:eastAsia="Calibri" w:hAnsi="Calibri" w:cs="Calibri"/>
                <w:sz w:val="20"/>
                <w:szCs w:val="20"/>
              </w:rPr>
              <w:t>CARTA COMPROMISO ANTISOBORNO</w:t>
            </w:r>
          </w:p>
        </w:tc>
      </w:tr>
      <w:tr w:rsidR="001B489B">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1B489B" w:rsidRPr="001B489B" w:rsidRDefault="00C470AD" w:rsidP="001B489B">
            <w:pPr>
              <w:jc w:val="center"/>
              <w:rPr>
                <w:rFonts w:ascii="Calibri" w:eastAsia="Calibri" w:hAnsi="Calibri" w:cs="Calibri"/>
                <w:sz w:val="20"/>
                <w:szCs w:val="20"/>
              </w:rPr>
            </w:pPr>
            <w:r>
              <w:rPr>
                <w:rFonts w:ascii="Calibri" w:eastAsia="Calibri" w:hAnsi="Calibri" w:cs="Calibri"/>
                <w:sz w:val="20"/>
                <w:szCs w:val="20"/>
              </w:rPr>
              <w:t>K</w:t>
            </w:r>
          </w:p>
        </w:tc>
        <w:tc>
          <w:tcPr>
            <w:tcW w:w="6803" w:type="dxa"/>
            <w:tcBorders>
              <w:top w:val="nil"/>
              <w:left w:val="nil"/>
              <w:bottom w:val="single" w:sz="4" w:space="0" w:color="000000"/>
              <w:right w:val="single" w:sz="4" w:space="0" w:color="000000"/>
            </w:tcBorders>
            <w:shd w:val="clear" w:color="auto" w:fill="auto"/>
            <w:vAlign w:val="bottom"/>
          </w:tcPr>
          <w:p w:rsidR="001B489B" w:rsidRDefault="00C470AD">
            <w:pPr>
              <w:jc w:val="both"/>
              <w:rPr>
                <w:rFonts w:ascii="Calibri" w:eastAsia="Calibri" w:hAnsi="Calibri" w:cs="Calibri"/>
                <w:sz w:val="20"/>
                <w:szCs w:val="20"/>
              </w:rPr>
            </w:pPr>
            <w:r w:rsidRPr="00C470AD">
              <w:rPr>
                <w:rFonts w:ascii="Calibri" w:eastAsia="Calibri" w:hAnsi="Calibri" w:cs="Calibri"/>
                <w:sz w:val="20"/>
                <w:szCs w:val="20"/>
              </w:rPr>
              <w:t>MODELO DE CONTRATO</w:t>
            </w:r>
          </w:p>
        </w:tc>
      </w:tr>
      <w:tr w:rsidR="001B489B" w:rsidTr="00C470AD">
        <w:trPr>
          <w:trHeight w:val="300"/>
          <w:jc w:val="center"/>
        </w:trPr>
        <w:tc>
          <w:tcPr>
            <w:tcW w:w="1424" w:type="dxa"/>
            <w:tcBorders>
              <w:top w:val="nil"/>
              <w:left w:val="single" w:sz="4" w:space="0" w:color="000000"/>
              <w:bottom w:val="single" w:sz="4" w:space="0" w:color="auto"/>
              <w:right w:val="single" w:sz="4" w:space="0" w:color="000000"/>
            </w:tcBorders>
            <w:shd w:val="clear" w:color="auto" w:fill="auto"/>
            <w:vAlign w:val="bottom"/>
          </w:tcPr>
          <w:p w:rsidR="001B489B" w:rsidRPr="001B489B" w:rsidRDefault="00C470AD" w:rsidP="001B489B">
            <w:pPr>
              <w:jc w:val="center"/>
              <w:rPr>
                <w:rFonts w:ascii="Calibri" w:eastAsia="Calibri" w:hAnsi="Calibri" w:cs="Calibri"/>
                <w:sz w:val="20"/>
                <w:szCs w:val="20"/>
              </w:rPr>
            </w:pPr>
            <w:r>
              <w:rPr>
                <w:rFonts w:ascii="Calibri" w:eastAsia="Calibri" w:hAnsi="Calibri" w:cs="Calibri"/>
                <w:sz w:val="20"/>
                <w:szCs w:val="20"/>
              </w:rPr>
              <w:lastRenderedPageBreak/>
              <w:t>L</w:t>
            </w:r>
          </w:p>
        </w:tc>
        <w:tc>
          <w:tcPr>
            <w:tcW w:w="6803" w:type="dxa"/>
            <w:tcBorders>
              <w:top w:val="nil"/>
              <w:left w:val="nil"/>
              <w:bottom w:val="single" w:sz="4" w:space="0" w:color="auto"/>
              <w:right w:val="single" w:sz="4" w:space="0" w:color="000000"/>
            </w:tcBorders>
            <w:shd w:val="clear" w:color="auto" w:fill="auto"/>
            <w:vAlign w:val="bottom"/>
          </w:tcPr>
          <w:p w:rsidR="001B489B" w:rsidRDefault="00C470AD">
            <w:pPr>
              <w:jc w:val="both"/>
              <w:rPr>
                <w:rFonts w:ascii="Calibri" w:eastAsia="Calibri" w:hAnsi="Calibri" w:cs="Calibri"/>
                <w:sz w:val="20"/>
                <w:szCs w:val="20"/>
              </w:rPr>
            </w:pPr>
            <w:r w:rsidRPr="00C470AD">
              <w:rPr>
                <w:rFonts w:ascii="Calibri" w:eastAsia="Calibri" w:hAnsi="Calibri" w:cs="Calibri"/>
                <w:sz w:val="20"/>
                <w:szCs w:val="20"/>
              </w:rPr>
              <w:t>FORMATO FIANZA</w:t>
            </w:r>
          </w:p>
        </w:tc>
      </w:tr>
      <w:tr w:rsidR="001B489B" w:rsidTr="00C470AD">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rsidR="001B489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M</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bottom"/>
          </w:tcPr>
          <w:p w:rsidR="001B489B" w:rsidRDefault="00F577EB">
            <w:pPr>
              <w:jc w:val="both"/>
              <w:rPr>
                <w:rFonts w:ascii="Calibri" w:eastAsia="Calibri" w:hAnsi="Calibri" w:cs="Calibri"/>
                <w:sz w:val="20"/>
                <w:szCs w:val="20"/>
              </w:rPr>
            </w:pPr>
            <w:r w:rsidRPr="00F577EB">
              <w:rPr>
                <w:rFonts w:ascii="Calibri" w:eastAsia="Calibri" w:hAnsi="Calibri" w:cs="Calibri"/>
                <w:sz w:val="20"/>
                <w:szCs w:val="20"/>
              </w:rPr>
              <w:t>REQUISITOS DE CALIDAD</w:t>
            </w:r>
          </w:p>
        </w:tc>
      </w:tr>
      <w:tr w:rsidR="001B489B" w:rsidTr="00C470AD">
        <w:trPr>
          <w:trHeight w:val="300"/>
          <w:jc w:val="center"/>
        </w:trPr>
        <w:tc>
          <w:tcPr>
            <w:tcW w:w="1424" w:type="dxa"/>
            <w:tcBorders>
              <w:top w:val="single" w:sz="4" w:space="0" w:color="auto"/>
              <w:left w:val="single" w:sz="4" w:space="0" w:color="000000"/>
              <w:bottom w:val="single" w:sz="4" w:space="0" w:color="000000"/>
              <w:right w:val="single" w:sz="4" w:space="0" w:color="000000"/>
            </w:tcBorders>
            <w:shd w:val="clear" w:color="auto" w:fill="auto"/>
            <w:vAlign w:val="bottom"/>
          </w:tcPr>
          <w:p w:rsidR="001B489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N</w:t>
            </w:r>
          </w:p>
        </w:tc>
        <w:tc>
          <w:tcPr>
            <w:tcW w:w="6803" w:type="dxa"/>
            <w:tcBorders>
              <w:top w:val="single" w:sz="4" w:space="0" w:color="auto"/>
              <w:left w:val="nil"/>
              <w:bottom w:val="single" w:sz="4" w:space="0" w:color="000000"/>
              <w:right w:val="single" w:sz="4" w:space="0" w:color="000000"/>
            </w:tcBorders>
            <w:shd w:val="clear" w:color="auto" w:fill="auto"/>
            <w:vAlign w:val="bottom"/>
          </w:tcPr>
          <w:p w:rsidR="001B489B" w:rsidRDefault="00F577EB">
            <w:pPr>
              <w:jc w:val="both"/>
              <w:rPr>
                <w:rFonts w:ascii="Calibri" w:eastAsia="Calibri" w:hAnsi="Calibri" w:cs="Calibri"/>
                <w:sz w:val="20"/>
                <w:szCs w:val="20"/>
              </w:rPr>
            </w:pPr>
            <w:r w:rsidRPr="00F577EB">
              <w:rPr>
                <w:rFonts w:ascii="Calibri" w:eastAsia="Calibri" w:hAnsi="Calibri" w:cs="Calibri"/>
                <w:sz w:val="20"/>
                <w:szCs w:val="20"/>
              </w:rPr>
              <w:t>CARTA COMPROMISO Y GARANTÍA</w:t>
            </w:r>
          </w:p>
        </w:tc>
      </w:tr>
      <w:tr w:rsidR="001B489B">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1B489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O</w:t>
            </w:r>
          </w:p>
        </w:tc>
        <w:tc>
          <w:tcPr>
            <w:tcW w:w="6803" w:type="dxa"/>
            <w:tcBorders>
              <w:top w:val="nil"/>
              <w:left w:val="nil"/>
              <w:bottom w:val="single" w:sz="4" w:space="0" w:color="000000"/>
              <w:right w:val="single" w:sz="4" w:space="0" w:color="000000"/>
            </w:tcBorders>
            <w:shd w:val="clear" w:color="auto" w:fill="auto"/>
            <w:vAlign w:val="bottom"/>
          </w:tcPr>
          <w:p w:rsidR="001B489B" w:rsidRDefault="00F577EB">
            <w:pPr>
              <w:jc w:val="both"/>
              <w:rPr>
                <w:rFonts w:ascii="Calibri" w:eastAsia="Calibri" w:hAnsi="Calibri" w:cs="Calibri"/>
                <w:sz w:val="20"/>
                <w:szCs w:val="20"/>
              </w:rPr>
            </w:pPr>
            <w:r w:rsidRPr="00F577EB">
              <w:rPr>
                <w:rFonts w:ascii="Calibri" w:eastAsia="Calibri" w:hAnsi="Calibri" w:cs="Calibri"/>
                <w:sz w:val="20"/>
                <w:szCs w:val="20"/>
              </w:rPr>
              <w:t>CONDICIONES DE ENTREGA-RECEPCIÓN Y REQUISITOS DE FACTURACIÓN</w:t>
            </w:r>
          </w:p>
        </w:tc>
      </w:tr>
      <w:tr w:rsidR="001B489B">
        <w:trPr>
          <w:trHeight w:val="300"/>
          <w:jc w:val="center"/>
        </w:trPr>
        <w:tc>
          <w:tcPr>
            <w:tcW w:w="1424" w:type="dxa"/>
            <w:tcBorders>
              <w:top w:val="nil"/>
              <w:left w:val="single" w:sz="4" w:space="0" w:color="000000"/>
              <w:bottom w:val="single" w:sz="4" w:space="0" w:color="000000"/>
              <w:right w:val="single" w:sz="4" w:space="0" w:color="000000"/>
            </w:tcBorders>
            <w:shd w:val="clear" w:color="auto" w:fill="auto"/>
            <w:vAlign w:val="bottom"/>
          </w:tcPr>
          <w:p w:rsidR="001B489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P</w:t>
            </w:r>
          </w:p>
        </w:tc>
        <w:tc>
          <w:tcPr>
            <w:tcW w:w="6803" w:type="dxa"/>
            <w:tcBorders>
              <w:top w:val="nil"/>
              <w:left w:val="nil"/>
              <w:bottom w:val="single" w:sz="4" w:space="0" w:color="000000"/>
              <w:right w:val="single" w:sz="4" w:space="0" w:color="000000"/>
            </w:tcBorders>
            <w:shd w:val="clear" w:color="auto" w:fill="auto"/>
            <w:vAlign w:val="bottom"/>
          </w:tcPr>
          <w:p w:rsidR="001B489B" w:rsidRDefault="00F577EB">
            <w:pPr>
              <w:jc w:val="both"/>
              <w:rPr>
                <w:rFonts w:ascii="Calibri" w:eastAsia="Calibri" w:hAnsi="Calibri" w:cs="Calibri"/>
                <w:sz w:val="20"/>
                <w:szCs w:val="20"/>
              </w:rPr>
            </w:pPr>
            <w:r w:rsidRPr="00F577EB">
              <w:rPr>
                <w:rFonts w:ascii="Calibri" w:eastAsia="Calibri" w:hAnsi="Calibri" w:cs="Calibri"/>
                <w:sz w:val="20"/>
                <w:szCs w:val="20"/>
              </w:rPr>
              <w:t>CARTA SOLIDARIA</w:t>
            </w:r>
          </w:p>
        </w:tc>
      </w:tr>
      <w:tr w:rsidR="001B489B" w:rsidTr="00F577EB">
        <w:trPr>
          <w:trHeight w:val="300"/>
          <w:jc w:val="center"/>
        </w:trPr>
        <w:tc>
          <w:tcPr>
            <w:tcW w:w="1424" w:type="dxa"/>
            <w:tcBorders>
              <w:top w:val="nil"/>
              <w:left w:val="single" w:sz="4" w:space="0" w:color="000000"/>
              <w:bottom w:val="single" w:sz="4" w:space="0" w:color="auto"/>
              <w:right w:val="single" w:sz="4" w:space="0" w:color="000000"/>
            </w:tcBorders>
            <w:shd w:val="clear" w:color="auto" w:fill="auto"/>
            <w:vAlign w:val="bottom"/>
          </w:tcPr>
          <w:p w:rsidR="001B489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P-I</w:t>
            </w:r>
          </w:p>
        </w:tc>
        <w:tc>
          <w:tcPr>
            <w:tcW w:w="6803" w:type="dxa"/>
            <w:tcBorders>
              <w:top w:val="nil"/>
              <w:left w:val="nil"/>
              <w:bottom w:val="single" w:sz="4" w:space="0" w:color="auto"/>
              <w:right w:val="single" w:sz="4" w:space="0" w:color="000000"/>
            </w:tcBorders>
            <w:shd w:val="clear" w:color="auto" w:fill="auto"/>
            <w:vAlign w:val="bottom"/>
          </w:tcPr>
          <w:p w:rsidR="001B489B" w:rsidRDefault="00F577EB">
            <w:pPr>
              <w:jc w:val="both"/>
              <w:rPr>
                <w:rFonts w:ascii="Calibri" w:eastAsia="Calibri" w:hAnsi="Calibri" w:cs="Calibri"/>
                <w:sz w:val="20"/>
                <w:szCs w:val="20"/>
              </w:rPr>
            </w:pPr>
            <w:r w:rsidRPr="00F577EB">
              <w:rPr>
                <w:rFonts w:ascii="Calibri" w:eastAsia="Calibri" w:hAnsi="Calibri" w:cs="Calibri"/>
                <w:sz w:val="20"/>
                <w:szCs w:val="20"/>
              </w:rPr>
              <w:t>CARTA DECLARACION DE PARTICIPANTE FABRICANTE</w:t>
            </w:r>
          </w:p>
        </w:tc>
      </w:tr>
      <w:tr w:rsidR="00F577EB" w:rsidTr="00F577EB">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rsidR="00F577EB" w:rsidRPr="001B489B" w:rsidRDefault="00F577EB" w:rsidP="001B489B">
            <w:pPr>
              <w:jc w:val="center"/>
              <w:rPr>
                <w:rFonts w:ascii="Calibri" w:eastAsia="Calibri" w:hAnsi="Calibri" w:cs="Calibri"/>
                <w:sz w:val="20"/>
                <w:szCs w:val="20"/>
              </w:rPr>
            </w:pPr>
            <w:r>
              <w:rPr>
                <w:rFonts w:ascii="Calibri" w:eastAsia="Calibri" w:hAnsi="Calibri" w:cs="Calibri"/>
                <w:sz w:val="20"/>
                <w:szCs w:val="20"/>
              </w:rPr>
              <w:t>R</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bottom"/>
          </w:tcPr>
          <w:p w:rsidR="00F577EB" w:rsidRDefault="00AF67D4">
            <w:pPr>
              <w:jc w:val="both"/>
              <w:rPr>
                <w:rFonts w:ascii="Calibri" w:eastAsia="Calibri" w:hAnsi="Calibri" w:cs="Calibri"/>
                <w:sz w:val="20"/>
                <w:szCs w:val="20"/>
              </w:rPr>
            </w:pPr>
            <w:r>
              <w:rPr>
                <w:rFonts w:ascii="Calibri" w:eastAsia="Calibri" w:hAnsi="Calibri" w:cs="Calibri"/>
                <w:sz w:val="20"/>
                <w:szCs w:val="20"/>
              </w:rPr>
              <w:t>REGISTRO DE PROPUESTAS</w:t>
            </w:r>
          </w:p>
        </w:tc>
      </w:tr>
      <w:tr w:rsidR="00E01F8F" w:rsidTr="00F577EB">
        <w:trPr>
          <w:trHeight w:val="300"/>
          <w:jc w:val="center"/>
        </w:trPr>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rsidR="00E01F8F" w:rsidRDefault="00E01F8F" w:rsidP="001B489B">
            <w:pPr>
              <w:jc w:val="center"/>
              <w:rPr>
                <w:rFonts w:ascii="Calibri" w:eastAsia="Calibri" w:hAnsi="Calibri" w:cs="Calibri"/>
                <w:sz w:val="20"/>
                <w:szCs w:val="20"/>
              </w:rPr>
            </w:pPr>
            <w:r>
              <w:rPr>
                <w:rFonts w:ascii="Calibri" w:eastAsia="Calibri" w:hAnsi="Calibri" w:cs="Calibri"/>
                <w:sz w:val="20"/>
                <w:szCs w:val="20"/>
              </w:rPr>
              <w:t>S</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bottom"/>
          </w:tcPr>
          <w:p w:rsidR="00E01F8F" w:rsidRDefault="00E01F8F">
            <w:pPr>
              <w:jc w:val="both"/>
              <w:rPr>
                <w:rFonts w:ascii="Calibri" w:eastAsia="Calibri" w:hAnsi="Calibri" w:cs="Calibri"/>
                <w:sz w:val="20"/>
                <w:szCs w:val="20"/>
              </w:rPr>
            </w:pPr>
            <w:r>
              <w:rPr>
                <w:rFonts w:ascii="Calibri" w:eastAsia="Calibri" w:hAnsi="Calibri" w:cs="Calibri"/>
                <w:sz w:val="20"/>
                <w:szCs w:val="20"/>
              </w:rPr>
              <w:t>DATOS DE FACTURACIÓN</w:t>
            </w:r>
          </w:p>
        </w:tc>
      </w:tr>
    </w:tbl>
    <w:p w:rsidR="00B2016F" w:rsidRDefault="00B2016F">
      <w:pPr>
        <w:pBdr>
          <w:top w:val="nil"/>
          <w:left w:val="nil"/>
          <w:bottom w:val="nil"/>
          <w:right w:val="nil"/>
          <w:between w:val="nil"/>
        </w:pBdr>
        <w:jc w:val="both"/>
        <w:rPr>
          <w:rFonts w:ascii="Calibri" w:eastAsia="Calibri" w:hAnsi="Calibri" w:cs="Calibri"/>
          <w:b/>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número de partidas licitadas son:</w:t>
      </w:r>
      <w:r w:rsidR="00F02AFE">
        <w:rPr>
          <w:rFonts w:ascii="Calibri" w:eastAsia="Calibri" w:hAnsi="Calibri" w:cs="Calibri"/>
          <w:b/>
          <w:color w:val="000000"/>
          <w:sz w:val="22"/>
          <w:szCs w:val="22"/>
        </w:rPr>
        <w:t xml:space="preserve"> 30</w:t>
      </w:r>
    </w:p>
    <w:p w:rsidR="00B2016F" w:rsidRDefault="00B2016F">
      <w:pPr>
        <w:pBdr>
          <w:top w:val="nil"/>
          <w:left w:val="nil"/>
          <w:bottom w:val="nil"/>
          <w:right w:val="nil"/>
          <w:between w:val="nil"/>
        </w:pBdr>
        <w:jc w:val="both"/>
        <w:rPr>
          <w:rFonts w:ascii="Calibri" w:eastAsia="Calibri" w:hAnsi="Calibri" w:cs="Calibri"/>
          <w:b/>
          <w:color w:val="000000"/>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mediante el </w:t>
      </w:r>
      <w:r w:rsidR="00F02AFE">
        <w:rPr>
          <w:rFonts w:ascii="Calibri" w:eastAsia="Calibri" w:hAnsi="Calibri" w:cs="Calibri"/>
          <w:b/>
          <w:sz w:val="22"/>
          <w:szCs w:val="22"/>
        </w:rPr>
        <w:t>criterio binario</w:t>
      </w:r>
      <w:r>
        <w:rPr>
          <w:rFonts w:ascii="Calibri" w:eastAsia="Calibri" w:hAnsi="Calibri" w:cs="Calibri"/>
          <w:sz w:val="22"/>
          <w:szCs w:val="22"/>
        </w:rPr>
        <w:t>, señalado en esta convocatoria y previsto en el tercer párrafo del artículo 36 de la Ley y al 52 de su Reglamento.</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 xml:space="preserve">El modelo de contrato así como las condiciones establecidas en el mismo se encuentran contenidas en el Anexo </w:t>
      </w:r>
      <w:r w:rsidR="00536531">
        <w:rPr>
          <w:rFonts w:ascii="Calibri" w:eastAsia="Calibri" w:hAnsi="Calibri" w:cs="Calibri"/>
          <w:sz w:val="22"/>
          <w:szCs w:val="22"/>
        </w:rPr>
        <w:t xml:space="preserve">K </w:t>
      </w:r>
      <w:r>
        <w:rPr>
          <w:rFonts w:ascii="Calibri" w:eastAsia="Calibri" w:hAnsi="Calibri" w:cs="Calibri"/>
          <w:sz w:val="22"/>
          <w:szCs w:val="22"/>
        </w:rPr>
        <w:t>“MODELO DE CONTRATO”.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la convocatoria, en caso de tener problemas en la obtención de los Anexos respectivos o adquirir de forma gratuita, la convocatoria en CompraNet, podrá bajo su responsabilidad solicitar la convocatoria y los anexos descritos en la tabla que antecede, mismos que incluyen las especificaciones, características y demás términos de la presente Licitación en forma detallada; en la Dirección de Adquisiciones o en su caso, solicitar la información mediante correo electrónico a la dirección </w:t>
      </w:r>
      <w:hyperlink r:id="rId8">
        <w:r w:rsidR="00536531">
          <w:rPr>
            <w:rFonts w:ascii="Calibri" w:eastAsia="Calibri" w:hAnsi="Calibri" w:cs="Calibri"/>
            <w:color w:val="0000FF"/>
            <w:sz w:val="22"/>
            <w:szCs w:val="22"/>
            <w:u w:val="single"/>
          </w:rPr>
          <w:t>mcolmenero</w:t>
        </w:r>
        <w:r>
          <w:rPr>
            <w:rFonts w:ascii="Calibri" w:eastAsia="Calibri" w:hAnsi="Calibri" w:cs="Calibri"/>
            <w:color w:val="0000FF"/>
            <w:sz w:val="22"/>
            <w:szCs w:val="22"/>
            <w:u w:val="single"/>
          </w:rPr>
          <w:t>@guanajuato.gob.mx</w:t>
        </w:r>
      </w:hyperlink>
      <w:r w:rsidR="00536531">
        <w:rPr>
          <w:rFonts w:ascii="Calibri" w:eastAsia="Calibri" w:hAnsi="Calibri" w:cs="Calibri"/>
          <w:color w:val="000000"/>
          <w:sz w:val="22"/>
          <w:szCs w:val="22"/>
        </w:rPr>
        <w:t>, con la C. Miriam Sugghey Colmenero Rojas</w:t>
      </w:r>
      <w:r>
        <w:rPr>
          <w:rFonts w:ascii="Calibri" w:eastAsia="Calibri" w:hAnsi="Calibri" w:cs="Calibri"/>
          <w:color w:val="000000"/>
          <w:sz w:val="22"/>
          <w:szCs w:val="22"/>
        </w:rPr>
        <w:t>, quien se encuentra disponible en el teléfono 473 735 3400 ext. 16</w:t>
      </w:r>
      <w:r w:rsidR="00536531">
        <w:rPr>
          <w:rFonts w:ascii="Calibri" w:eastAsia="Calibri" w:hAnsi="Calibri" w:cs="Calibri"/>
          <w:color w:val="000000"/>
          <w:sz w:val="22"/>
          <w:szCs w:val="22"/>
        </w:rPr>
        <w:t>55</w:t>
      </w:r>
      <w:r>
        <w:rPr>
          <w:rFonts w:ascii="Calibri" w:eastAsia="Calibri" w:hAnsi="Calibri" w:cs="Calibri"/>
          <w:color w:val="000000"/>
          <w:sz w:val="22"/>
          <w:szCs w:val="22"/>
        </w:rPr>
        <w:t>.</w:t>
      </w:r>
    </w:p>
    <w:p w:rsidR="00B2016F" w:rsidRDefault="00B2016F">
      <w:pPr>
        <w:pBdr>
          <w:top w:val="nil"/>
          <w:left w:val="nil"/>
          <w:bottom w:val="nil"/>
          <w:right w:val="nil"/>
          <w:between w:val="nil"/>
        </w:pBdr>
        <w:tabs>
          <w:tab w:val="left" w:pos="1276"/>
        </w:tabs>
        <w:jc w:val="both"/>
        <w:rPr>
          <w:rFonts w:ascii="Calibri" w:eastAsia="Calibri" w:hAnsi="Calibri" w:cs="Calibri"/>
          <w:color w:val="000000"/>
          <w:sz w:val="22"/>
          <w:szCs w:val="22"/>
        </w:rPr>
      </w:pPr>
    </w:p>
    <w:p w:rsidR="00B2016F" w:rsidRDefault="006E56A1" w:rsidP="00536531">
      <w:pPr>
        <w:pStyle w:val="Ttulo3"/>
        <w:numPr>
          <w:ilvl w:val="0"/>
          <w:numId w:val="23"/>
        </w:numPr>
        <w:shd w:val="clear" w:color="auto" w:fill="BFBFBF"/>
        <w:ind w:left="709"/>
        <w:rPr>
          <w:rFonts w:ascii="Calibri" w:eastAsia="Calibri" w:hAnsi="Calibri" w:cs="Calibri"/>
        </w:rPr>
      </w:pPr>
      <w:r>
        <w:rPr>
          <w:rFonts w:ascii="Calibri" w:eastAsia="Calibri" w:hAnsi="Calibri" w:cs="Calibri"/>
        </w:rPr>
        <w:t>Formas y términos que rigen los actos de la Licitación</w:t>
      </w:r>
    </w:p>
    <w:p w:rsidR="00B2016F" w:rsidRDefault="00B2016F">
      <w:pPr>
        <w:jc w:val="both"/>
        <w:rPr>
          <w:rFonts w:ascii="Calibri" w:eastAsia="Calibri" w:hAnsi="Calibri" w:cs="Calibri"/>
          <w:b/>
          <w:sz w:val="22"/>
          <w:szCs w:val="22"/>
        </w:rPr>
      </w:pPr>
    </w:p>
    <w:p w:rsidR="00B2016F" w:rsidRDefault="006E56A1">
      <w:pPr>
        <w:ind w:right="-142"/>
        <w:jc w:val="both"/>
        <w:rPr>
          <w:rFonts w:ascii="Calibri" w:eastAsia="Calibri" w:hAnsi="Calibri" w:cs="Calibri"/>
          <w:sz w:val="22"/>
          <w:szCs w:val="22"/>
        </w:rPr>
      </w:pPr>
      <w:r w:rsidRPr="00536531">
        <w:rPr>
          <w:rFonts w:ascii="Calibri" w:eastAsia="Calibri" w:hAnsi="Calibri" w:cs="Calibri"/>
          <w:sz w:val="22"/>
          <w:szCs w:val="22"/>
        </w:rPr>
        <w:t>El plazo del desarrollo del procedimiento de contratación no contempla reducción de plazos.</w:t>
      </w:r>
      <w:r>
        <w:rPr>
          <w:rFonts w:ascii="Calibri" w:eastAsia="Calibri" w:hAnsi="Calibri" w:cs="Calibri"/>
          <w:sz w:val="22"/>
          <w:szCs w:val="22"/>
        </w:rPr>
        <w:t xml:space="preserve"> </w:t>
      </w:r>
    </w:p>
    <w:p w:rsidR="00B2016F" w:rsidRDefault="00B2016F">
      <w:pPr>
        <w:ind w:right="-142"/>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Junta (s) de Aclaraciones</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AF67D4">
        <w:rPr>
          <w:rFonts w:ascii="Calibri" w:eastAsia="Calibri" w:hAnsi="Calibri" w:cs="Calibri"/>
          <w:b/>
          <w:color w:val="000000"/>
          <w:sz w:val="22"/>
          <w:szCs w:val="22"/>
        </w:rPr>
        <w:t>16</w:t>
      </w:r>
      <w:r w:rsidR="006B66D3">
        <w:rPr>
          <w:rFonts w:ascii="Calibri" w:eastAsia="Calibri" w:hAnsi="Calibri" w:cs="Calibri"/>
          <w:b/>
          <w:color w:val="000000"/>
          <w:sz w:val="22"/>
          <w:szCs w:val="22"/>
        </w:rPr>
        <w:t xml:space="preserve"> de </w:t>
      </w:r>
      <w:r w:rsidR="00AF67D4">
        <w:rPr>
          <w:rFonts w:ascii="Calibri" w:eastAsia="Calibri" w:hAnsi="Calibri" w:cs="Calibri"/>
          <w:b/>
          <w:color w:val="000000"/>
          <w:sz w:val="22"/>
          <w:szCs w:val="22"/>
        </w:rPr>
        <w:t>octubre</w:t>
      </w:r>
      <w:r w:rsidR="006B66D3">
        <w:rPr>
          <w:rFonts w:ascii="Calibri" w:eastAsia="Calibri" w:hAnsi="Calibri" w:cs="Calibri"/>
          <w:b/>
          <w:color w:val="000000"/>
          <w:sz w:val="22"/>
          <w:szCs w:val="22"/>
        </w:rPr>
        <w:t xml:space="preserve"> de 2024</w:t>
      </w:r>
      <w:r>
        <w:rPr>
          <w:rFonts w:ascii="Calibri" w:eastAsia="Calibri" w:hAnsi="Calibri" w:cs="Calibri"/>
          <w:color w:val="000000"/>
          <w:sz w:val="22"/>
          <w:szCs w:val="22"/>
        </w:rPr>
        <w:t xml:space="preserve">, a las </w:t>
      </w:r>
      <w:r w:rsidR="00AF67D4">
        <w:rPr>
          <w:rFonts w:ascii="Calibri" w:eastAsia="Calibri" w:hAnsi="Calibri" w:cs="Calibri"/>
          <w:b/>
          <w:color w:val="000000"/>
          <w:sz w:val="22"/>
          <w:szCs w:val="22"/>
        </w:rPr>
        <w:t>13</w:t>
      </w:r>
      <w:r>
        <w:rPr>
          <w:rFonts w:ascii="Calibri" w:eastAsia="Calibri" w:hAnsi="Calibri" w:cs="Calibri"/>
          <w:b/>
          <w:color w:val="000000"/>
          <w:sz w:val="22"/>
          <w:szCs w:val="22"/>
        </w:rPr>
        <w:t xml:space="preserve">:00 </w:t>
      </w:r>
      <w:r>
        <w:rPr>
          <w:rFonts w:ascii="Calibri" w:eastAsia="Calibri" w:hAnsi="Calibri" w:cs="Calibri"/>
          <w:color w:val="000000"/>
          <w:sz w:val="22"/>
          <w:szCs w:val="22"/>
        </w:rPr>
        <w:t>horas, en la Sala de Juntas de la Dirección General, ubicada en Carretera Guanajuato – Juventino Rosas Km 9.5 Colonia Yerbabuena, C.P. 36250, Guanajuato, Gto.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interesados deberán enviar sus solicitudes de aclaración por escrito, físicamente y en archivo electrónico en formato Word, a la Dirección de Adquisiciones a más tardar el día </w:t>
      </w:r>
      <w:r w:rsidR="00AF67D4">
        <w:rPr>
          <w:rFonts w:ascii="Calibri" w:eastAsia="Calibri" w:hAnsi="Calibri" w:cs="Calibri"/>
          <w:color w:val="000000"/>
          <w:sz w:val="22"/>
          <w:szCs w:val="22"/>
        </w:rPr>
        <w:t>15</w:t>
      </w:r>
      <w:r w:rsidRPr="006B66D3">
        <w:rPr>
          <w:rFonts w:ascii="Calibri" w:eastAsia="Calibri" w:hAnsi="Calibri" w:cs="Calibri"/>
          <w:color w:val="000000"/>
          <w:sz w:val="22"/>
          <w:szCs w:val="22"/>
        </w:rPr>
        <w:t xml:space="preserve"> de </w:t>
      </w:r>
      <w:r w:rsidR="00AF67D4">
        <w:rPr>
          <w:rFonts w:ascii="Calibri" w:eastAsia="Calibri" w:hAnsi="Calibri" w:cs="Calibri"/>
          <w:color w:val="000000"/>
          <w:sz w:val="22"/>
          <w:szCs w:val="22"/>
        </w:rPr>
        <w:t>octubre</w:t>
      </w:r>
      <w:r w:rsidRPr="006B66D3">
        <w:rPr>
          <w:rFonts w:ascii="Calibri" w:eastAsia="Calibri" w:hAnsi="Calibri" w:cs="Calibri"/>
          <w:color w:val="000000"/>
          <w:sz w:val="22"/>
          <w:szCs w:val="22"/>
        </w:rPr>
        <w:t xml:space="preserve"> de 202</w:t>
      </w:r>
      <w:r w:rsidR="006B66D3" w:rsidRPr="006B66D3">
        <w:rPr>
          <w:rFonts w:ascii="Calibri" w:eastAsia="Calibri" w:hAnsi="Calibri" w:cs="Calibri"/>
          <w:color w:val="000000"/>
          <w:sz w:val="22"/>
          <w:szCs w:val="22"/>
        </w:rPr>
        <w:t>4</w:t>
      </w:r>
      <w:r w:rsidRPr="006B66D3">
        <w:rPr>
          <w:rFonts w:ascii="Calibri" w:eastAsia="Calibri" w:hAnsi="Calibri" w:cs="Calibri"/>
          <w:color w:val="000000"/>
          <w:sz w:val="22"/>
          <w:szCs w:val="22"/>
        </w:rPr>
        <w:t>, hasta las 1</w:t>
      </w:r>
      <w:r w:rsidR="00AF67D4">
        <w:rPr>
          <w:rFonts w:ascii="Calibri" w:eastAsia="Calibri" w:hAnsi="Calibri" w:cs="Calibri"/>
          <w:color w:val="000000"/>
          <w:sz w:val="22"/>
          <w:szCs w:val="22"/>
        </w:rPr>
        <w:t>3</w:t>
      </w:r>
      <w:r w:rsidRPr="006B66D3">
        <w:rPr>
          <w:rFonts w:ascii="Calibri" w:eastAsia="Calibri" w:hAnsi="Calibri" w:cs="Calibri"/>
          <w:color w:val="000000"/>
          <w:sz w:val="22"/>
          <w:szCs w:val="22"/>
        </w:rPr>
        <w:t>:00 horas. (Anexo</w:t>
      </w:r>
      <w:r w:rsidR="006B66D3" w:rsidRPr="006B66D3">
        <w:rPr>
          <w:rFonts w:ascii="Calibri" w:eastAsia="Calibri" w:hAnsi="Calibri" w:cs="Calibri"/>
          <w:color w:val="000000"/>
          <w:sz w:val="22"/>
          <w:szCs w:val="22"/>
        </w:rPr>
        <w:t xml:space="preserve"> G</w:t>
      </w:r>
      <w:r w:rsidRPr="006B66D3">
        <w:rPr>
          <w:rFonts w:ascii="Calibri" w:eastAsia="Calibri" w:hAnsi="Calibri" w:cs="Calibri"/>
          <w:color w:val="000000"/>
          <w:sz w:val="22"/>
          <w:szCs w:val="22"/>
        </w:rPr>
        <w:t>).</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A efecto de poder dar respuesta con la debida oportunidad en la fecha programada para la Junta de Aclaraciones los proveedores podrán enviar sus solicitudes de acla</w:t>
      </w:r>
      <w:r w:rsidR="00AF67D4">
        <w:rPr>
          <w:rFonts w:ascii="Calibri" w:eastAsia="Calibri" w:hAnsi="Calibri" w:cs="Calibri"/>
          <w:color w:val="000000"/>
          <w:sz w:val="22"/>
          <w:szCs w:val="22"/>
        </w:rPr>
        <w:t xml:space="preserve">ración preferentemente hasta el </w:t>
      </w:r>
      <w:r w:rsidR="00AF67D4" w:rsidRPr="00AF67D4">
        <w:rPr>
          <w:rFonts w:ascii="Calibri" w:eastAsia="Calibri" w:hAnsi="Calibri" w:cs="Calibri"/>
          <w:b/>
          <w:color w:val="000000"/>
          <w:sz w:val="22"/>
          <w:szCs w:val="22"/>
        </w:rPr>
        <w:t>11</w:t>
      </w:r>
      <w:r w:rsidRPr="006B66D3">
        <w:rPr>
          <w:rFonts w:ascii="Calibri" w:eastAsia="Calibri" w:hAnsi="Calibri" w:cs="Calibri"/>
          <w:b/>
          <w:color w:val="000000"/>
          <w:sz w:val="22"/>
          <w:szCs w:val="22"/>
        </w:rPr>
        <w:t xml:space="preserve"> de </w:t>
      </w:r>
      <w:r w:rsidR="00AF67D4">
        <w:rPr>
          <w:rFonts w:ascii="Calibri" w:eastAsia="Calibri" w:hAnsi="Calibri" w:cs="Calibri"/>
          <w:b/>
          <w:color w:val="000000"/>
          <w:sz w:val="22"/>
          <w:szCs w:val="22"/>
        </w:rPr>
        <w:t xml:space="preserve">octubre </w:t>
      </w:r>
      <w:r w:rsidRPr="006B66D3">
        <w:rPr>
          <w:rFonts w:ascii="Calibri" w:eastAsia="Calibri" w:hAnsi="Calibri" w:cs="Calibri"/>
          <w:b/>
          <w:color w:val="000000"/>
          <w:sz w:val="22"/>
          <w:szCs w:val="22"/>
        </w:rPr>
        <w:t>de 202</w:t>
      </w:r>
      <w:r w:rsidR="006B66D3" w:rsidRPr="006B66D3">
        <w:rPr>
          <w:rFonts w:ascii="Calibri" w:eastAsia="Calibri" w:hAnsi="Calibri" w:cs="Calibri"/>
          <w:b/>
          <w:color w:val="000000"/>
          <w:sz w:val="22"/>
          <w:szCs w:val="22"/>
        </w:rPr>
        <w:t>4</w:t>
      </w:r>
      <w:r w:rsidR="00AF67D4">
        <w:rPr>
          <w:rFonts w:ascii="Calibri" w:eastAsia="Calibri" w:hAnsi="Calibri" w:cs="Calibri"/>
          <w:b/>
          <w:color w:val="000000"/>
          <w:sz w:val="22"/>
          <w:szCs w:val="22"/>
        </w:rPr>
        <w:t xml:space="preserve"> a las 1</w:t>
      </w:r>
      <w:r w:rsidR="009C7687">
        <w:rPr>
          <w:rFonts w:ascii="Calibri" w:eastAsia="Calibri" w:hAnsi="Calibri" w:cs="Calibri"/>
          <w:b/>
          <w:color w:val="000000"/>
          <w:sz w:val="22"/>
          <w:szCs w:val="22"/>
        </w:rPr>
        <w:t>2</w:t>
      </w:r>
      <w:r w:rsidR="00AF67D4">
        <w:rPr>
          <w:rFonts w:ascii="Calibri" w:eastAsia="Calibri" w:hAnsi="Calibri" w:cs="Calibri"/>
          <w:b/>
          <w:color w:val="000000"/>
          <w:sz w:val="22"/>
          <w:szCs w:val="22"/>
        </w:rPr>
        <w:t>:00 horas</w:t>
      </w:r>
      <w:r w:rsidRPr="006B66D3">
        <w:rPr>
          <w:rFonts w:ascii="Calibri" w:eastAsia="Calibri" w:hAnsi="Calibri" w:cs="Calibri"/>
          <w:b/>
          <w:color w:val="000000"/>
          <w:sz w:val="22"/>
          <w:szCs w:val="22"/>
        </w:rPr>
        <w:t>.</w:t>
      </w:r>
    </w:p>
    <w:p w:rsidR="009C7687" w:rsidRDefault="009C7687">
      <w:pPr>
        <w:pBdr>
          <w:top w:val="nil"/>
          <w:left w:val="nil"/>
          <w:bottom w:val="nil"/>
          <w:right w:val="nil"/>
          <w:between w:val="nil"/>
        </w:pBdr>
        <w:jc w:val="both"/>
        <w:rPr>
          <w:rFonts w:ascii="Calibri" w:eastAsia="Calibri" w:hAnsi="Calibri" w:cs="Calibri"/>
          <w:b/>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 anterior sin perjuicio a lo e</w:t>
      </w:r>
      <w:r w:rsidR="006B66D3">
        <w:rPr>
          <w:rFonts w:ascii="Calibri" w:eastAsia="Calibri" w:hAnsi="Calibri" w:cs="Calibri"/>
          <w:color w:val="000000"/>
          <w:sz w:val="22"/>
          <w:szCs w:val="22"/>
        </w:rPr>
        <w:t>stablecido en el artículo 33 Bis</w:t>
      </w:r>
      <w:r>
        <w:rPr>
          <w:rFonts w:ascii="Calibri" w:eastAsia="Calibri" w:hAnsi="Calibri" w:cs="Calibri"/>
          <w:color w:val="000000"/>
          <w:sz w:val="22"/>
          <w:szCs w:val="22"/>
        </w:rPr>
        <w:t xml:space="preserve"> de la Ley.</w:t>
      </w:r>
    </w:p>
    <w:p w:rsidR="00B2016F" w:rsidRDefault="00B2016F">
      <w:pPr>
        <w:pBdr>
          <w:top w:val="nil"/>
          <w:left w:val="nil"/>
          <w:bottom w:val="nil"/>
          <w:right w:val="nil"/>
          <w:between w:val="nil"/>
        </w:pBdr>
        <w:ind w:firstLine="288"/>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interesados que soliciten aclaraciones a los aspectos contenidos en la convocatoria, deberán presentar un escrito, </w:t>
      </w:r>
      <w:r>
        <w:rPr>
          <w:rFonts w:ascii="Calibri" w:eastAsia="Calibri" w:hAnsi="Calibri" w:cs="Calibri"/>
          <w:b/>
          <w:color w:val="000000"/>
          <w:sz w:val="22"/>
          <w:szCs w:val="22"/>
          <w:u w:val="single"/>
        </w:rPr>
        <w:t>en el que expresen su interés en participar en la licitación,</w:t>
      </w:r>
      <w:r>
        <w:rPr>
          <w:rFonts w:ascii="Calibri" w:eastAsia="Calibri" w:hAnsi="Calibri" w:cs="Calibri"/>
          <w:b/>
          <w:color w:val="000000"/>
          <w:sz w:val="22"/>
          <w:szCs w:val="22"/>
        </w:rPr>
        <w:t xml:space="preserve"> por sí o en representación de un tercero, manifestando en todos los casos los datos generales del interesado y, en su caso, del representante.</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El Comité levantará el acta correspondiente dando contestación a las preguntas recibidas en tiempo y forma.</w:t>
      </w:r>
    </w:p>
    <w:p w:rsidR="00B2016F" w:rsidRDefault="00B2016F">
      <w:pPr>
        <w:pBdr>
          <w:top w:val="nil"/>
          <w:left w:val="nil"/>
          <w:bottom w:val="nil"/>
          <w:right w:val="nil"/>
          <w:between w:val="nil"/>
        </w:pBdr>
        <w:jc w:val="both"/>
        <w:rPr>
          <w:rFonts w:ascii="Calibri" w:eastAsia="Calibri" w:hAnsi="Calibri" w:cs="Calibri"/>
          <w:b/>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licitantes a la Junta de Aclaraciones es voluntaria; su inasistencia, no obstante el haber obtenido esta convocatoria, será bajo su estricta responsabilidad y en el entendido de que dan por aceptado lo ahí acordado; sin embargo, podrán acudir previo al acto de presentación de proposiciones y acto de apertura de la Licitación (con la debida oportunidad) a la Dirección de Adquisiciones a efecto de que les sea entregada copia del Acta de la Junta respectiva, o en su defecto podrá comunicarse a los teléfonos ya citados a fin de solicitar una copia de dicha acta.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no se encuentren presentes en los actos de juntas de aclaraciones, presentación y apertura de proposiciones y notificación de fallo,  se les enviara  por correo electrónico el aviso informándoles que las actas correspondientes se encuentran disponibles en los tableros informativos de la Dirección General de Recursos Materiales y Servicios Generales de la Secretaría de Finanzas, a partir de esa fecha y hasta los siguientes 15 días hábiles posteriores a su emisión, así como también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https://compranet.hacienda.gob.mx/web/login.html</w:t>
      </w:r>
      <w:r>
        <w:rPr>
          <w:rFonts w:ascii="Calibri" w:eastAsia="Calibri" w:hAnsi="Calibri" w:cs="Calibri"/>
          <w:color w:val="000000"/>
          <w:sz w:val="22"/>
          <w:szCs w:val="22"/>
        </w:rPr>
        <w:t xml:space="preserve">.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w:t>
      </w:r>
    </w:p>
    <w:p w:rsidR="00B2016F" w:rsidRDefault="00B2016F">
      <w:pPr>
        <w:jc w:val="both"/>
        <w:rPr>
          <w:rFonts w:ascii="Calibri" w:eastAsia="Calibri" w:hAnsi="Calibri" w:cs="Calibri"/>
          <w:b/>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Presentación y apertura de proposiciones</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sobres de las proposiciones Técnicas y Económicas deberán entregarse a más tardar el día </w:t>
      </w:r>
      <w:r w:rsidR="00AF67D4" w:rsidRPr="00AF67D4">
        <w:rPr>
          <w:rFonts w:ascii="Calibri" w:eastAsia="Calibri" w:hAnsi="Calibri" w:cs="Calibri"/>
          <w:b/>
          <w:color w:val="000000"/>
          <w:sz w:val="22"/>
          <w:szCs w:val="22"/>
        </w:rPr>
        <w:t>24</w:t>
      </w:r>
      <w:r>
        <w:rPr>
          <w:rFonts w:ascii="Calibri" w:eastAsia="Calibri" w:hAnsi="Calibri" w:cs="Calibri"/>
          <w:b/>
          <w:color w:val="000000"/>
          <w:sz w:val="22"/>
          <w:szCs w:val="22"/>
        </w:rPr>
        <w:t xml:space="preserve"> de </w:t>
      </w:r>
      <w:r w:rsidR="00AF67D4">
        <w:rPr>
          <w:rFonts w:ascii="Calibri" w:eastAsia="Calibri" w:hAnsi="Calibri" w:cs="Calibri"/>
          <w:b/>
          <w:color w:val="000000"/>
          <w:sz w:val="22"/>
          <w:szCs w:val="22"/>
        </w:rPr>
        <w:t>octubre de 2024</w:t>
      </w:r>
      <w:r>
        <w:rPr>
          <w:rFonts w:ascii="Calibri" w:eastAsia="Calibri" w:hAnsi="Calibri" w:cs="Calibri"/>
          <w:b/>
          <w:color w:val="000000"/>
          <w:sz w:val="22"/>
          <w:szCs w:val="22"/>
        </w:rPr>
        <w:t xml:space="preserve"> a las 10:00 horas</w:t>
      </w:r>
      <w:r>
        <w:rPr>
          <w:rFonts w:ascii="Calibri" w:eastAsia="Calibri" w:hAnsi="Calibri" w:cs="Calibri"/>
          <w:color w:val="000000"/>
          <w:sz w:val="22"/>
          <w:szCs w:val="22"/>
        </w:rPr>
        <w:t xml:space="preserve">, en la Sala de Juntas de la Dirección General, ubicada en Carretera Guanajuato – Juventino Rosas Km 9.5, Colonia Yerbabuena, C.P. 36250, Guanajuato, Gto., siendo responsabilidad de los licitantes registrar el </w:t>
      </w:r>
      <w:r>
        <w:rPr>
          <w:rFonts w:ascii="Calibri" w:eastAsia="Calibri" w:hAnsi="Calibri" w:cs="Calibri"/>
          <w:b/>
          <w:color w:val="000000"/>
          <w:sz w:val="22"/>
          <w:szCs w:val="22"/>
        </w:rPr>
        <w:t xml:space="preserve">Anexo </w:t>
      </w:r>
      <w:r w:rsidR="00AF67D4">
        <w:rPr>
          <w:rFonts w:ascii="Calibri" w:eastAsia="Calibri" w:hAnsi="Calibri" w:cs="Calibri"/>
          <w:b/>
          <w:color w:val="000000"/>
          <w:sz w:val="22"/>
          <w:szCs w:val="22"/>
        </w:rPr>
        <w:t>R</w:t>
      </w:r>
      <w:r>
        <w:rPr>
          <w:rFonts w:ascii="Calibri" w:eastAsia="Calibri" w:hAnsi="Calibri" w:cs="Calibri"/>
          <w:color w:val="000000"/>
          <w:sz w:val="22"/>
          <w:szCs w:val="22"/>
        </w:rPr>
        <w:t xml:space="preserve"> en el reloj checador de la Dirección de Adquisiciones, el que deberá acompañar en la parte exterior del sobre de la propuesta técnica presentada. Así mismo, deberá registrarse en la lista emitida para el acto de apertura de proposiciones.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lastRenderedPageBreak/>
        <w:t>Requisitos de Calidad</w:t>
      </w:r>
    </w:p>
    <w:p w:rsidR="00B2016F" w:rsidRDefault="00B2016F">
      <w:pPr>
        <w:jc w:val="both"/>
        <w:rPr>
          <w:rFonts w:ascii="Calibri" w:eastAsia="Calibri" w:hAnsi="Calibri" w:cs="Calibri"/>
          <w:b/>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Pr>
          <w:rFonts w:ascii="Calibri" w:eastAsia="Calibri" w:hAnsi="Calibri" w:cs="Calibri"/>
          <w:b/>
          <w:color w:val="000000"/>
          <w:sz w:val="22"/>
          <w:szCs w:val="22"/>
        </w:rPr>
        <w:t xml:space="preserve">Anexo </w:t>
      </w:r>
      <w:r w:rsidR="006B66D3">
        <w:rPr>
          <w:rFonts w:ascii="Calibri" w:eastAsia="Calibri" w:hAnsi="Calibri" w:cs="Calibri"/>
          <w:b/>
          <w:color w:val="000000"/>
          <w:sz w:val="22"/>
          <w:szCs w:val="22"/>
        </w:rPr>
        <w:t>M</w:t>
      </w:r>
      <w:r>
        <w:rPr>
          <w:rFonts w:ascii="Calibri" w:eastAsia="Calibri" w:hAnsi="Calibri" w:cs="Calibri"/>
          <w:b/>
          <w:color w:val="000000"/>
          <w:sz w:val="22"/>
          <w:szCs w:val="22"/>
        </w:rPr>
        <w:t xml:space="preserve"> “</w:t>
      </w:r>
      <w:r w:rsidR="006B66D3">
        <w:rPr>
          <w:rFonts w:ascii="Calibri" w:eastAsia="Calibri" w:hAnsi="Calibri" w:cs="Calibri"/>
          <w:b/>
          <w:color w:val="000000"/>
          <w:sz w:val="22"/>
          <w:szCs w:val="22"/>
        </w:rPr>
        <w:t>REQUISITOS DE CALIDAD</w:t>
      </w:r>
      <w:r>
        <w:rPr>
          <w:rFonts w:ascii="Calibri" w:eastAsia="Calibri" w:hAnsi="Calibri" w:cs="Calibri"/>
          <w:b/>
          <w:color w:val="000000"/>
          <w:sz w:val="22"/>
          <w:szCs w:val="22"/>
        </w:rPr>
        <w:t>”</w:t>
      </w:r>
      <w:r>
        <w:rPr>
          <w:rFonts w:ascii="Calibri" w:eastAsia="Calibri" w:hAnsi="Calibri" w:cs="Calibri"/>
          <w:color w:val="000000"/>
          <w:sz w:val="22"/>
          <w:szCs w:val="22"/>
        </w:rPr>
        <w:t xml:space="preserve"> de la presente licitación.</w:t>
      </w:r>
      <w:r>
        <w:rPr>
          <w:rFonts w:ascii="Calibri" w:eastAsia="Calibri" w:hAnsi="Calibri" w:cs="Calibri"/>
          <w:b/>
          <w:color w:val="000000"/>
          <w:sz w:val="22"/>
          <w:szCs w:val="22"/>
        </w:rPr>
        <w:t xml:space="preserve"> (Aplica para las partidas </w:t>
      </w:r>
      <w:r w:rsidR="006B66D3">
        <w:rPr>
          <w:rFonts w:ascii="Calibri" w:eastAsia="Calibri" w:hAnsi="Calibri" w:cs="Calibri"/>
          <w:b/>
          <w:color w:val="000000"/>
          <w:sz w:val="22"/>
          <w:szCs w:val="22"/>
        </w:rPr>
        <w:t>de la 1</w:t>
      </w:r>
      <w:r w:rsidR="009C7687">
        <w:rPr>
          <w:rFonts w:ascii="Calibri" w:eastAsia="Calibri" w:hAnsi="Calibri" w:cs="Calibri"/>
          <w:b/>
          <w:color w:val="000000"/>
          <w:sz w:val="22"/>
          <w:szCs w:val="22"/>
        </w:rPr>
        <w:t>3</w:t>
      </w:r>
      <w:r w:rsidR="006B66D3">
        <w:rPr>
          <w:rFonts w:ascii="Calibri" w:eastAsia="Calibri" w:hAnsi="Calibri" w:cs="Calibri"/>
          <w:b/>
          <w:color w:val="000000"/>
          <w:sz w:val="22"/>
          <w:szCs w:val="22"/>
        </w:rPr>
        <w:t xml:space="preserve"> a la 30</w:t>
      </w:r>
      <w:r>
        <w:rPr>
          <w:rFonts w:ascii="Calibri" w:eastAsia="Calibri" w:hAnsi="Calibri" w:cs="Calibri"/>
          <w:b/>
          <w:color w:val="000000"/>
          <w:sz w:val="22"/>
          <w:szCs w:val="22"/>
        </w:rPr>
        <w:t xml:space="preserve"> del Anexo </w:t>
      </w:r>
      <w:r w:rsidR="006B66D3">
        <w:rPr>
          <w:rFonts w:ascii="Calibri" w:eastAsia="Calibri" w:hAnsi="Calibri" w:cs="Calibri"/>
          <w:b/>
          <w:color w:val="000000"/>
          <w:sz w:val="22"/>
          <w:szCs w:val="22"/>
        </w:rPr>
        <w:t>I</w:t>
      </w:r>
      <w:r>
        <w:rPr>
          <w:rFonts w:ascii="Calibri" w:eastAsia="Calibri" w:hAnsi="Calibri" w:cs="Calibri"/>
          <w:b/>
          <w:color w:val="000000"/>
          <w:sz w:val="22"/>
          <w:szCs w:val="22"/>
        </w:rPr>
        <w:t xml:space="preserve">).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Fallo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AF67D4">
        <w:rPr>
          <w:rFonts w:ascii="Calibri" w:eastAsia="Calibri" w:hAnsi="Calibri" w:cs="Calibri"/>
          <w:b/>
          <w:color w:val="000000"/>
          <w:sz w:val="22"/>
          <w:szCs w:val="22"/>
        </w:rPr>
        <w:t xml:space="preserve">07 </w:t>
      </w:r>
      <w:r>
        <w:rPr>
          <w:rFonts w:ascii="Calibri" w:eastAsia="Calibri" w:hAnsi="Calibri" w:cs="Calibri"/>
          <w:b/>
          <w:color w:val="000000"/>
          <w:sz w:val="22"/>
          <w:szCs w:val="22"/>
        </w:rPr>
        <w:t xml:space="preserve">de </w:t>
      </w:r>
      <w:r w:rsidR="00AF67D4">
        <w:rPr>
          <w:rFonts w:ascii="Calibri" w:eastAsia="Calibri" w:hAnsi="Calibri" w:cs="Calibri"/>
          <w:b/>
          <w:color w:val="000000"/>
          <w:sz w:val="22"/>
          <w:szCs w:val="22"/>
        </w:rPr>
        <w:t>noviembre</w:t>
      </w:r>
      <w:r>
        <w:rPr>
          <w:rFonts w:ascii="Calibri" w:eastAsia="Calibri" w:hAnsi="Calibri" w:cs="Calibri"/>
          <w:b/>
          <w:color w:val="000000"/>
          <w:sz w:val="22"/>
          <w:szCs w:val="22"/>
        </w:rPr>
        <w:t xml:space="preserve"> de 202</w:t>
      </w:r>
      <w:r w:rsidR="006B66D3">
        <w:rPr>
          <w:rFonts w:ascii="Calibri" w:eastAsia="Calibri" w:hAnsi="Calibri" w:cs="Calibri"/>
          <w:b/>
          <w:color w:val="000000"/>
          <w:sz w:val="22"/>
          <w:szCs w:val="22"/>
        </w:rPr>
        <w:t>4</w:t>
      </w:r>
      <w:r>
        <w:rPr>
          <w:rFonts w:ascii="Calibri" w:eastAsia="Calibri" w:hAnsi="Calibri" w:cs="Calibri"/>
          <w:b/>
          <w:color w:val="000000"/>
          <w:sz w:val="22"/>
          <w:szCs w:val="22"/>
        </w:rPr>
        <w:t xml:space="preserve"> a las </w:t>
      </w:r>
      <w:r w:rsidR="00AF67D4">
        <w:rPr>
          <w:rFonts w:ascii="Calibri" w:eastAsia="Calibri" w:hAnsi="Calibri" w:cs="Calibri"/>
          <w:b/>
          <w:color w:val="000000"/>
          <w:sz w:val="22"/>
          <w:szCs w:val="22"/>
        </w:rPr>
        <w:t>14:00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en la Sala de Juntas de la Dirección General, ubicada en Carretera Guanajuato – Juventino Rosas Km 9.5, Colonia Yerbabuena, C.P. 36250, Guanajuato, Gto., una vez que el Comité haya determinado el fallo correspondiente de adjudicación, mismo que se dará a conocer a los licitantes que asistan a la sesión de fallo.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2"/>
          <w:szCs w:val="22"/>
        </w:rPr>
        <w:t xml:space="preserve">La notificación a los licitantes que no asistan al acto se hará a través de la publicación del Acta de Fallo en los tableros informativos de la Dirección General; y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sidR="009C7687" w:rsidRPr="009C7687">
        <w:rPr>
          <w:rFonts w:ascii="Calibri" w:eastAsia="Calibri" w:hAnsi="Calibri" w:cs="Calibri"/>
          <w:color w:val="000000"/>
          <w:sz w:val="22"/>
          <w:szCs w:val="22"/>
          <w:u w:val="single"/>
        </w:rPr>
        <w:t>https://upcp-compranet.funcionpublica.gob.mx/</w:t>
      </w:r>
      <w:r>
        <w:rPr>
          <w:rFonts w:ascii="Calibri" w:eastAsia="Calibri" w:hAnsi="Calibri" w:cs="Calibri"/>
          <w:color w:val="000000"/>
          <w:sz w:val="22"/>
          <w:szCs w:val="22"/>
        </w:rPr>
        <w:t xml:space="preserve"> De igual manera, las ofertas técnicas y económicas quedarán a disposición de los licitantes a partir de esta fecha y hasta los siguientes 15 días hábiles posteriores a su emisión</w:t>
      </w:r>
      <w:r>
        <w:rPr>
          <w:rFonts w:ascii="Calibri" w:eastAsia="Calibri" w:hAnsi="Calibri" w:cs="Calibri"/>
          <w:color w:val="000000"/>
          <w:sz w:val="20"/>
          <w:szCs w:val="20"/>
        </w:rPr>
        <w:t>.</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Firma del Contrato </w:t>
      </w:r>
    </w:p>
    <w:p w:rsidR="00B2016F" w:rsidRDefault="00B2016F">
      <w:pPr>
        <w:jc w:val="both"/>
        <w:rPr>
          <w:rFonts w:ascii="Calibri" w:eastAsia="Calibri" w:hAnsi="Calibri" w:cs="Calibri"/>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Representante acreditado del licitante adjudicado deberá presentarse a firmar el contrato el día </w:t>
      </w:r>
      <w:r w:rsidR="00AF67D4" w:rsidRPr="00AF67D4">
        <w:rPr>
          <w:rFonts w:ascii="Calibri" w:eastAsia="Calibri" w:hAnsi="Calibri" w:cs="Calibri"/>
          <w:b/>
          <w:color w:val="000000"/>
          <w:sz w:val="22"/>
          <w:szCs w:val="22"/>
        </w:rPr>
        <w:t>22</w:t>
      </w:r>
      <w:r>
        <w:rPr>
          <w:rFonts w:ascii="Calibri" w:eastAsia="Calibri" w:hAnsi="Calibri" w:cs="Calibri"/>
          <w:b/>
          <w:color w:val="000000"/>
          <w:sz w:val="22"/>
          <w:szCs w:val="22"/>
        </w:rPr>
        <w:t xml:space="preserve"> de </w:t>
      </w:r>
      <w:r w:rsidR="00AF67D4">
        <w:rPr>
          <w:rFonts w:ascii="Calibri" w:eastAsia="Calibri" w:hAnsi="Calibri" w:cs="Calibri"/>
          <w:b/>
          <w:color w:val="000000"/>
          <w:sz w:val="22"/>
          <w:szCs w:val="22"/>
        </w:rPr>
        <w:t xml:space="preserve">noviembre </w:t>
      </w:r>
      <w:r>
        <w:rPr>
          <w:rFonts w:ascii="Calibri" w:eastAsia="Calibri" w:hAnsi="Calibri" w:cs="Calibri"/>
          <w:b/>
          <w:color w:val="000000"/>
          <w:sz w:val="22"/>
          <w:szCs w:val="22"/>
        </w:rPr>
        <w:t>de 202</w:t>
      </w:r>
      <w:r w:rsidR="006B66D3">
        <w:rPr>
          <w:rFonts w:ascii="Calibri" w:eastAsia="Calibri" w:hAnsi="Calibri" w:cs="Calibri"/>
          <w:b/>
          <w:color w:val="000000"/>
          <w:sz w:val="22"/>
          <w:szCs w:val="22"/>
        </w:rPr>
        <w:t>4</w:t>
      </w:r>
      <w:r>
        <w:rPr>
          <w:rFonts w:ascii="Calibri" w:eastAsia="Calibri" w:hAnsi="Calibri" w:cs="Calibri"/>
          <w:color w:val="000000"/>
          <w:sz w:val="22"/>
          <w:szCs w:val="22"/>
        </w:rPr>
        <w:t xml:space="preserve">, de las </w:t>
      </w:r>
      <w:r>
        <w:rPr>
          <w:rFonts w:ascii="Calibri" w:eastAsia="Calibri" w:hAnsi="Calibri" w:cs="Calibri"/>
          <w:b/>
          <w:color w:val="000000"/>
          <w:sz w:val="22"/>
          <w:szCs w:val="22"/>
        </w:rPr>
        <w:t>09:00 a las 14:00</w:t>
      </w:r>
      <w:r>
        <w:rPr>
          <w:rFonts w:ascii="Calibri" w:eastAsia="Calibri" w:hAnsi="Calibri" w:cs="Calibri"/>
          <w:color w:val="000000"/>
          <w:sz w:val="22"/>
          <w:szCs w:val="22"/>
        </w:rPr>
        <w:t xml:space="preserve"> </w:t>
      </w:r>
      <w:r>
        <w:rPr>
          <w:rFonts w:ascii="Calibri" w:eastAsia="Calibri" w:hAnsi="Calibri" w:cs="Calibri"/>
          <w:b/>
          <w:color w:val="000000"/>
          <w:sz w:val="22"/>
          <w:szCs w:val="22"/>
        </w:rPr>
        <w:t>h</w:t>
      </w:r>
      <w:r w:rsidR="00AF67D4">
        <w:rPr>
          <w:rFonts w:ascii="Calibri" w:eastAsia="Calibri" w:hAnsi="Calibri" w:cs="Calibri"/>
          <w:b/>
          <w:color w:val="000000"/>
          <w:sz w:val="22"/>
          <w:szCs w:val="22"/>
        </w:rPr>
        <w:t>o</w:t>
      </w:r>
      <w:r>
        <w:rPr>
          <w:rFonts w:ascii="Calibri" w:eastAsia="Calibri" w:hAnsi="Calibri" w:cs="Calibri"/>
          <w:b/>
          <w:color w:val="000000"/>
          <w:sz w:val="22"/>
          <w:szCs w:val="22"/>
        </w:rPr>
        <w:t>r</w:t>
      </w:r>
      <w:r w:rsidR="00AF67D4">
        <w:rPr>
          <w:rFonts w:ascii="Calibri" w:eastAsia="Calibri" w:hAnsi="Calibri" w:cs="Calibri"/>
          <w:b/>
          <w:color w:val="000000"/>
          <w:sz w:val="22"/>
          <w:szCs w:val="22"/>
        </w:rPr>
        <w:t>a</w:t>
      </w:r>
      <w:r>
        <w:rPr>
          <w:rFonts w:ascii="Calibri" w:eastAsia="Calibri" w:hAnsi="Calibri" w:cs="Calibri"/>
          <w:b/>
          <w:color w:val="000000"/>
          <w:sz w:val="22"/>
          <w:szCs w:val="22"/>
        </w:rPr>
        <w:t>s</w:t>
      </w:r>
      <w:r>
        <w:rPr>
          <w:rFonts w:ascii="Calibri" w:eastAsia="Calibri" w:hAnsi="Calibri" w:cs="Calibri"/>
          <w:color w:val="000000"/>
          <w:sz w:val="22"/>
          <w:szCs w:val="22"/>
        </w:rPr>
        <w:t xml:space="preserve">, en la Dirección de Adquisiciones, ubicada en Carretera Guanajuato – Juventino Rosas Km 9.5, Colonia Yerbabuena, C.P. 36250, Guanajuato, Gto.; los contratos preparatorios serán enviados al licitante adjudicado a través de correo electrónico previamente por el ejecutivo de compras.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presentarse el licitante adjudicado a la firma del instrumento jurídico por causas imputables a al licitante adjudicado, se deberá adjudicar el contrato al siguiente licitante que reúna el precio, calidad y condiciones, en apego a lo establecido en el segundo párrafo del artículo 46 de la Ley.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hace de conocimiento de los licitantes que para efectos de realizar los pagos derivados del contrato objeto de la presente Licitación, deberán estar inscritos en el Padrón de Proveedores del Gobierno del Estado de Guanajuato o, en su caso actualizar sus datos, para tal efecto le será proporcionado el listado de requisitos para el alta correspondiente por parte de la Dirección de Adquisiciones y Suministros.</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Lugar y Tiempo de Entrega </w:t>
      </w:r>
    </w:p>
    <w:p w:rsidR="00B2016F" w:rsidRDefault="00B2016F">
      <w:pPr>
        <w:jc w:val="both"/>
        <w:rPr>
          <w:rFonts w:ascii="Calibri" w:eastAsia="Calibri" w:hAnsi="Calibri" w:cs="Calibri"/>
          <w:b/>
          <w:sz w:val="22"/>
          <w:szCs w:val="22"/>
        </w:rPr>
      </w:pPr>
    </w:p>
    <w:p w:rsidR="00AC03C1" w:rsidRPr="006509AA" w:rsidRDefault="00AC03C1" w:rsidP="00AC03C1">
      <w:pPr>
        <w:jc w:val="both"/>
        <w:rPr>
          <w:rFonts w:ascii="Calibri" w:eastAsia="Calibri" w:hAnsi="Calibri" w:cs="Calibri"/>
          <w:sz w:val="22"/>
          <w:szCs w:val="22"/>
        </w:rPr>
      </w:pPr>
      <w:r w:rsidRPr="006509AA">
        <w:rPr>
          <w:rFonts w:ascii="Calibri" w:eastAsia="Calibri" w:hAnsi="Calibri" w:cs="Calibri"/>
          <w:sz w:val="22"/>
          <w:szCs w:val="22"/>
        </w:rPr>
        <w:lastRenderedPageBreak/>
        <w:t xml:space="preserve">La entrega de los bienes solicitados en la presente licitación, deberán ser entregados a más tardar </w:t>
      </w:r>
      <w:r w:rsidR="00AF67D4">
        <w:rPr>
          <w:rFonts w:ascii="Calibri" w:eastAsia="Calibri" w:hAnsi="Calibri" w:cs="Calibri"/>
          <w:sz w:val="22"/>
          <w:szCs w:val="22"/>
        </w:rPr>
        <w:t>el 13 de diciembre de 2024</w:t>
      </w:r>
      <w:r w:rsidRPr="006509AA">
        <w:rPr>
          <w:rFonts w:ascii="Calibri" w:eastAsia="Calibri" w:hAnsi="Calibri" w:cs="Calibri"/>
          <w:sz w:val="22"/>
          <w:szCs w:val="22"/>
        </w:rPr>
        <w:t>, y libre abordo en piso de acuerdo a lo siguiente:</w:t>
      </w:r>
    </w:p>
    <w:p w:rsidR="00AC03C1" w:rsidRPr="006509AA" w:rsidRDefault="00AC03C1" w:rsidP="00AC03C1">
      <w:pPr>
        <w:jc w:val="both"/>
        <w:rPr>
          <w:rFonts w:ascii="Calibri" w:eastAsia="Calibri" w:hAnsi="Calibri" w:cs="Calibri"/>
          <w:sz w:val="22"/>
          <w:szCs w:val="22"/>
        </w:rPr>
      </w:pPr>
    </w:p>
    <w:p w:rsidR="00AC03C1" w:rsidRDefault="00AC03C1" w:rsidP="00AC03C1">
      <w:pPr>
        <w:jc w:val="both"/>
        <w:rPr>
          <w:rFonts w:ascii="Calibri" w:eastAsia="Calibri" w:hAnsi="Calibri" w:cs="Calibri"/>
          <w:sz w:val="22"/>
          <w:szCs w:val="22"/>
        </w:rPr>
      </w:pPr>
      <w:r w:rsidRPr="00A71C96">
        <w:rPr>
          <w:rFonts w:ascii="Calibri" w:eastAsia="Calibri" w:hAnsi="Calibri" w:cs="Calibri"/>
          <w:sz w:val="22"/>
          <w:szCs w:val="22"/>
          <w:u w:val="single"/>
        </w:rPr>
        <w:t>Partidas de la 1 a la 11</w:t>
      </w:r>
      <w:r w:rsidRPr="006509AA">
        <w:rPr>
          <w:rFonts w:ascii="Calibri" w:eastAsia="Calibri" w:hAnsi="Calibri" w:cs="Calibri"/>
          <w:sz w:val="22"/>
          <w:szCs w:val="22"/>
        </w:rPr>
        <w:t>, en el almacén de la Dirección de Adquisiciones y Suministros, con domicilio en Carr</w:t>
      </w:r>
      <w:r>
        <w:rPr>
          <w:rFonts w:ascii="Calibri" w:eastAsia="Calibri" w:hAnsi="Calibri" w:cs="Calibri"/>
          <w:sz w:val="22"/>
          <w:szCs w:val="22"/>
        </w:rPr>
        <w:t>. Guanajuato-Juventino Rosa</w:t>
      </w:r>
      <w:r w:rsidR="002E383D">
        <w:rPr>
          <w:rFonts w:ascii="Calibri" w:eastAsia="Calibri" w:hAnsi="Calibri" w:cs="Calibri"/>
          <w:sz w:val="22"/>
          <w:szCs w:val="22"/>
        </w:rPr>
        <w:t>s Km. 9.5, Col. Yerbabuena, C.P.</w:t>
      </w:r>
      <w:r>
        <w:rPr>
          <w:rFonts w:ascii="Calibri" w:eastAsia="Calibri" w:hAnsi="Calibri" w:cs="Calibri"/>
          <w:sz w:val="22"/>
          <w:szCs w:val="22"/>
        </w:rPr>
        <w:t xml:space="preserve"> 36250, Guanajuato, Gto. </w:t>
      </w:r>
    </w:p>
    <w:p w:rsidR="00AC03C1" w:rsidRDefault="00AC03C1" w:rsidP="00AC03C1">
      <w:pPr>
        <w:jc w:val="both"/>
        <w:rPr>
          <w:rFonts w:ascii="Calibri" w:eastAsia="Calibri" w:hAnsi="Calibri" w:cs="Calibri"/>
          <w:sz w:val="22"/>
          <w:szCs w:val="22"/>
        </w:rPr>
      </w:pPr>
    </w:p>
    <w:p w:rsidR="00AC03C1" w:rsidRDefault="00AC03C1" w:rsidP="00AC03C1">
      <w:pPr>
        <w:jc w:val="both"/>
        <w:rPr>
          <w:rFonts w:ascii="Calibri" w:eastAsia="Calibri" w:hAnsi="Calibri" w:cs="Calibri"/>
          <w:sz w:val="22"/>
          <w:szCs w:val="22"/>
        </w:rPr>
      </w:pPr>
      <w:r>
        <w:rPr>
          <w:rFonts w:ascii="Calibri" w:eastAsia="Calibri" w:hAnsi="Calibri" w:cs="Calibri"/>
          <w:sz w:val="22"/>
          <w:szCs w:val="22"/>
        </w:rPr>
        <w:t xml:space="preserve">Las partidas de la </w:t>
      </w:r>
      <w:r w:rsidRPr="00A71C96">
        <w:rPr>
          <w:rFonts w:ascii="Calibri" w:eastAsia="Calibri" w:hAnsi="Calibri" w:cs="Calibri"/>
          <w:sz w:val="22"/>
          <w:szCs w:val="22"/>
          <w:u w:val="single"/>
        </w:rPr>
        <w:t xml:space="preserve">8 a la 12 </w:t>
      </w:r>
      <w:r>
        <w:rPr>
          <w:rFonts w:ascii="Calibri" w:eastAsia="Calibri" w:hAnsi="Calibri" w:cs="Calibri"/>
          <w:sz w:val="22"/>
          <w:szCs w:val="22"/>
        </w:rPr>
        <w:t xml:space="preserve">se requiere capacitación para </w:t>
      </w:r>
      <w:r w:rsidR="00C345A2">
        <w:rPr>
          <w:rFonts w:ascii="Calibri" w:eastAsia="Calibri" w:hAnsi="Calibri" w:cs="Calibri"/>
          <w:sz w:val="22"/>
          <w:szCs w:val="22"/>
        </w:rPr>
        <w:t>3</w:t>
      </w:r>
      <w:r>
        <w:rPr>
          <w:rFonts w:ascii="Calibri" w:eastAsia="Calibri" w:hAnsi="Calibri" w:cs="Calibri"/>
          <w:sz w:val="22"/>
          <w:szCs w:val="22"/>
        </w:rPr>
        <w:t xml:space="preserve"> personas, en las instalaciones del CEREVI, con domicilio en Hacienda Silao 900, Colonia Hacienda, Silao, Guanajuato, con el objetivo de co</w:t>
      </w:r>
      <w:r w:rsidRPr="00190B0E">
        <w:rPr>
          <w:rFonts w:ascii="Calibri" w:eastAsia="Calibri" w:hAnsi="Calibri" w:cs="Calibri"/>
          <w:sz w:val="22"/>
          <w:szCs w:val="22"/>
        </w:rPr>
        <w:t xml:space="preserve">nocer los requerimientos técnicos que </w:t>
      </w:r>
      <w:r w:rsidR="002E383D">
        <w:rPr>
          <w:rFonts w:ascii="Calibri" w:eastAsia="Calibri" w:hAnsi="Calibri" w:cs="Calibri"/>
          <w:sz w:val="22"/>
          <w:szCs w:val="22"/>
        </w:rPr>
        <w:t>debe llevar</w:t>
      </w:r>
      <w:r w:rsidRPr="00190B0E">
        <w:rPr>
          <w:rFonts w:ascii="Calibri" w:eastAsia="Calibri" w:hAnsi="Calibri" w:cs="Calibri"/>
          <w:sz w:val="22"/>
          <w:szCs w:val="22"/>
        </w:rPr>
        <w:t xml:space="preserve"> el equipo para su </w:t>
      </w:r>
      <w:r w:rsidR="002E383D">
        <w:rPr>
          <w:rFonts w:ascii="Calibri" w:eastAsia="Calibri" w:hAnsi="Calibri" w:cs="Calibri"/>
          <w:sz w:val="22"/>
          <w:szCs w:val="22"/>
        </w:rPr>
        <w:t xml:space="preserve">adecuado </w:t>
      </w:r>
      <w:r w:rsidRPr="00190B0E">
        <w:rPr>
          <w:rFonts w:ascii="Calibri" w:eastAsia="Calibri" w:hAnsi="Calibri" w:cs="Calibri"/>
          <w:sz w:val="22"/>
          <w:szCs w:val="22"/>
        </w:rPr>
        <w:t xml:space="preserve">funcionamiento, previa cita con </w:t>
      </w:r>
      <w:r w:rsidR="009C7687">
        <w:rPr>
          <w:rFonts w:ascii="Calibri" w:eastAsia="Calibri" w:hAnsi="Calibri" w:cs="Calibri"/>
          <w:sz w:val="22"/>
          <w:szCs w:val="22"/>
        </w:rPr>
        <w:t>el C</w:t>
      </w:r>
      <w:r w:rsidRPr="00190B0E">
        <w:rPr>
          <w:rFonts w:ascii="Calibri" w:eastAsia="Calibri" w:hAnsi="Calibri" w:cs="Calibri"/>
          <w:sz w:val="22"/>
          <w:szCs w:val="22"/>
        </w:rPr>
        <w:t xml:space="preserve">. Juan Manuel Álvarez Márquez, tel. 4727225543 ext. 201, correo </w:t>
      </w:r>
      <w:hyperlink r:id="rId9" w:history="1">
        <w:r w:rsidRPr="00190B0E">
          <w:rPr>
            <w:rStyle w:val="Hipervnculo"/>
            <w:rFonts w:ascii="Calibri" w:eastAsia="Calibri" w:hAnsi="Calibri" w:cs="Calibri"/>
            <w:sz w:val="22"/>
            <w:szCs w:val="22"/>
          </w:rPr>
          <w:t>jalvarezma@guanajuato.gob.mx</w:t>
        </w:r>
      </w:hyperlink>
      <w:r w:rsidRPr="00190B0E">
        <w:rPr>
          <w:rFonts w:ascii="Calibri" w:eastAsia="Calibri" w:hAnsi="Calibri" w:cs="Calibri"/>
          <w:sz w:val="22"/>
          <w:szCs w:val="22"/>
        </w:rPr>
        <w:t>.</w:t>
      </w:r>
      <w:r>
        <w:rPr>
          <w:rFonts w:ascii="Calibri" w:eastAsia="Calibri" w:hAnsi="Calibri" w:cs="Calibri"/>
          <w:sz w:val="22"/>
          <w:szCs w:val="22"/>
        </w:rPr>
        <w:t xml:space="preserve"> </w:t>
      </w:r>
    </w:p>
    <w:p w:rsidR="00AC03C1" w:rsidRDefault="00AC03C1" w:rsidP="00AC03C1">
      <w:pPr>
        <w:jc w:val="both"/>
        <w:rPr>
          <w:rFonts w:ascii="Calibri" w:eastAsia="Calibri" w:hAnsi="Calibri" w:cs="Calibri"/>
          <w:sz w:val="22"/>
          <w:szCs w:val="22"/>
        </w:rPr>
      </w:pPr>
    </w:p>
    <w:p w:rsidR="00AF67D4" w:rsidRDefault="00AC03C1" w:rsidP="00AC03C1">
      <w:pPr>
        <w:tabs>
          <w:tab w:val="left" w:pos="2268"/>
        </w:tabs>
        <w:jc w:val="both"/>
        <w:rPr>
          <w:rFonts w:ascii="Calibri" w:eastAsia="Calibri" w:hAnsi="Calibri" w:cs="Calibri"/>
          <w:sz w:val="22"/>
          <w:szCs w:val="22"/>
        </w:rPr>
      </w:pPr>
      <w:r>
        <w:rPr>
          <w:rFonts w:ascii="Calibri" w:eastAsia="Calibri" w:hAnsi="Calibri" w:cs="Calibri"/>
          <w:sz w:val="22"/>
          <w:szCs w:val="22"/>
        </w:rPr>
        <w:t xml:space="preserve">Partidas de la </w:t>
      </w:r>
      <w:r w:rsidR="002E383D">
        <w:rPr>
          <w:rFonts w:ascii="Calibri" w:eastAsia="Calibri" w:hAnsi="Calibri" w:cs="Calibri"/>
          <w:sz w:val="22"/>
          <w:szCs w:val="22"/>
          <w:u w:val="single"/>
        </w:rPr>
        <w:t>13</w:t>
      </w:r>
      <w:r w:rsidRPr="00A71C96">
        <w:rPr>
          <w:rFonts w:ascii="Calibri" w:eastAsia="Calibri" w:hAnsi="Calibri" w:cs="Calibri"/>
          <w:sz w:val="22"/>
          <w:szCs w:val="22"/>
          <w:u w:val="single"/>
        </w:rPr>
        <w:t xml:space="preserve"> a la 30</w:t>
      </w:r>
      <w:r w:rsidR="00AF67D4">
        <w:rPr>
          <w:rFonts w:ascii="Calibri" w:eastAsia="Calibri" w:hAnsi="Calibri" w:cs="Calibri"/>
          <w:sz w:val="22"/>
          <w:szCs w:val="22"/>
        </w:rPr>
        <w:t>:</w:t>
      </w:r>
    </w:p>
    <w:p w:rsidR="00AF67D4" w:rsidRDefault="00AF67D4" w:rsidP="00AC03C1">
      <w:pPr>
        <w:tabs>
          <w:tab w:val="left" w:pos="2268"/>
        </w:tabs>
        <w:jc w:val="both"/>
        <w:rPr>
          <w:rFonts w:ascii="Calibri" w:eastAsia="Calibri" w:hAnsi="Calibri" w:cs="Calibri"/>
          <w:sz w:val="22"/>
          <w:szCs w:val="22"/>
        </w:rPr>
      </w:pPr>
    </w:p>
    <w:p w:rsidR="00AC03C1" w:rsidRPr="006509AA" w:rsidRDefault="00AF67D4" w:rsidP="00AC03C1">
      <w:pPr>
        <w:tabs>
          <w:tab w:val="left" w:pos="2268"/>
        </w:tabs>
        <w:jc w:val="both"/>
        <w:rPr>
          <w:rFonts w:ascii="Calibri" w:eastAsia="Calibri" w:hAnsi="Calibri" w:cs="Calibri"/>
          <w:sz w:val="22"/>
          <w:szCs w:val="22"/>
        </w:rPr>
      </w:pPr>
      <w:r>
        <w:rPr>
          <w:rFonts w:ascii="Calibri" w:eastAsia="Calibri" w:hAnsi="Calibri" w:cs="Calibri"/>
          <w:sz w:val="22"/>
          <w:szCs w:val="22"/>
        </w:rPr>
        <w:t>Se solicita entrega</w:t>
      </w:r>
      <w:r w:rsidR="00AC03C1">
        <w:rPr>
          <w:rFonts w:ascii="Calibri" w:eastAsia="Calibri" w:hAnsi="Calibri" w:cs="Calibri"/>
          <w:sz w:val="22"/>
          <w:szCs w:val="22"/>
        </w:rPr>
        <w:t xml:space="preserve"> en el</w:t>
      </w:r>
      <w:r w:rsidR="00AC03C1" w:rsidRPr="006509AA">
        <w:rPr>
          <w:rFonts w:ascii="Calibri" w:eastAsia="Calibri" w:hAnsi="Calibri" w:cs="Calibri"/>
          <w:sz w:val="22"/>
          <w:szCs w:val="22"/>
        </w:rPr>
        <w:t xml:space="preserve"> Laboratorio Estatal de Salud Pública de Guanajuato</w:t>
      </w:r>
      <w:r w:rsidR="00AC03C1">
        <w:rPr>
          <w:rFonts w:ascii="Calibri" w:eastAsia="Calibri" w:hAnsi="Calibri" w:cs="Calibri"/>
          <w:sz w:val="22"/>
          <w:szCs w:val="22"/>
        </w:rPr>
        <w:t xml:space="preserve">, con domicilio en </w:t>
      </w:r>
      <w:r w:rsidR="00AC03C1" w:rsidRPr="006509AA">
        <w:rPr>
          <w:rFonts w:ascii="Calibri" w:eastAsia="Calibri" w:hAnsi="Calibri" w:cs="Calibri"/>
          <w:sz w:val="22"/>
          <w:szCs w:val="22"/>
        </w:rPr>
        <w:t>Calle Beta #208, Zona Industrial, Industrial Delta, León, Gto.</w:t>
      </w:r>
      <w:r w:rsidR="002E383D">
        <w:rPr>
          <w:rFonts w:ascii="Calibri" w:eastAsia="Calibri" w:hAnsi="Calibri" w:cs="Calibri"/>
          <w:sz w:val="22"/>
          <w:szCs w:val="22"/>
        </w:rPr>
        <w:t>,</w:t>
      </w:r>
      <w:r w:rsidR="00AC03C1">
        <w:rPr>
          <w:rFonts w:ascii="Calibri" w:eastAsia="Calibri" w:hAnsi="Calibri" w:cs="Calibri"/>
          <w:sz w:val="22"/>
          <w:szCs w:val="22"/>
        </w:rPr>
        <w:t xml:space="preserve"> Persona de contacto María del Rosario Sánchez Navarro</w:t>
      </w:r>
      <w:r w:rsidR="002E383D">
        <w:rPr>
          <w:rFonts w:ascii="Calibri" w:eastAsia="Calibri" w:hAnsi="Calibri" w:cs="Calibri"/>
          <w:sz w:val="22"/>
          <w:szCs w:val="22"/>
        </w:rPr>
        <w:t xml:space="preserve"> y/o Juan Manuel Rangel Aguilera</w:t>
      </w:r>
      <w:r w:rsidR="00AC03C1">
        <w:rPr>
          <w:rFonts w:ascii="Calibri" w:eastAsia="Calibri" w:hAnsi="Calibri" w:cs="Calibri"/>
          <w:sz w:val="22"/>
          <w:szCs w:val="22"/>
        </w:rPr>
        <w:t>, Tel. 4777610411</w:t>
      </w:r>
      <w:r w:rsidR="002E383D">
        <w:rPr>
          <w:rFonts w:ascii="Calibri" w:eastAsia="Calibri" w:hAnsi="Calibri" w:cs="Calibri"/>
          <w:sz w:val="22"/>
          <w:szCs w:val="22"/>
        </w:rPr>
        <w:t xml:space="preserve"> ext. 18</w:t>
      </w:r>
      <w:r w:rsidR="00AC03C1">
        <w:rPr>
          <w:rFonts w:ascii="Calibri" w:eastAsia="Calibri" w:hAnsi="Calibri" w:cs="Calibri"/>
          <w:sz w:val="22"/>
          <w:szCs w:val="22"/>
        </w:rPr>
        <w:t xml:space="preserve">, correo: </w:t>
      </w:r>
      <w:hyperlink r:id="rId10" w:history="1">
        <w:r w:rsidR="00AC03C1" w:rsidRPr="006A5BB9">
          <w:rPr>
            <w:rStyle w:val="Hipervnculo"/>
            <w:rFonts w:ascii="Calibri" w:eastAsia="Calibri" w:hAnsi="Calibri" w:cs="Calibri"/>
            <w:sz w:val="22"/>
            <w:szCs w:val="22"/>
          </w:rPr>
          <w:t>mrsanchezn@guanajuato.gob.mx</w:t>
        </w:r>
      </w:hyperlink>
      <w:r w:rsidR="002E383D" w:rsidRPr="002E383D">
        <w:rPr>
          <w:rStyle w:val="Hipervnculo"/>
          <w:rFonts w:ascii="Calibri" w:eastAsia="Calibri" w:hAnsi="Calibri" w:cs="Calibri"/>
          <w:color w:val="auto"/>
          <w:sz w:val="22"/>
          <w:szCs w:val="22"/>
          <w:u w:val="none"/>
        </w:rPr>
        <w:t xml:space="preserve"> y/o</w:t>
      </w:r>
      <w:r w:rsidR="002E383D">
        <w:rPr>
          <w:rStyle w:val="Hipervnculo"/>
          <w:rFonts w:ascii="Calibri" w:eastAsia="Calibri" w:hAnsi="Calibri" w:cs="Calibri"/>
          <w:sz w:val="22"/>
          <w:szCs w:val="22"/>
        </w:rPr>
        <w:t xml:space="preserve"> juan.rangel@guanajuato.gob.mx</w:t>
      </w:r>
      <w:r w:rsidR="00AC03C1">
        <w:rPr>
          <w:rFonts w:ascii="Calibri" w:eastAsia="Calibri" w:hAnsi="Calibri" w:cs="Calibri"/>
          <w:sz w:val="22"/>
          <w:szCs w:val="22"/>
        </w:rPr>
        <w:t xml:space="preserve">. </w:t>
      </w:r>
    </w:p>
    <w:p w:rsidR="00B2016F" w:rsidRDefault="00B2016F" w:rsidP="006B66D3">
      <w:pPr>
        <w:jc w:val="both"/>
        <w:rPr>
          <w:rFonts w:ascii="Calibri" w:eastAsia="Calibri" w:hAnsi="Calibri" w:cs="Calibri"/>
          <w:sz w:val="22"/>
          <w:szCs w:val="22"/>
        </w:rPr>
      </w:pPr>
    </w:p>
    <w:p w:rsidR="00B2016F" w:rsidRDefault="006E56A1" w:rsidP="006B66D3">
      <w:pPr>
        <w:jc w:val="both"/>
        <w:rPr>
          <w:rFonts w:ascii="Calibri" w:eastAsia="Calibri" w:hAnsi="Calibri" w:cs="Calibri"/>
          <w:sz w:val="22"/>
          <w:szCs w:val="22"/>
        </w:rPr>
      </w:pPr>
      <w:r>
        <w:rPr>
          <w:rFonts w:ascii="Calibri" w:eastAsia="Calibri" w:hAnsi="Calibri" w:cs="Calibri"/>
          <w:sz w:val="22"/>
          <w:szCs w:val="22"/>
        </w:rPr>
        <w:t xml:space="preserve">Las partidas para las que se requieren instalación y/o puesta en operación, así como capacitación, se indican con una “X” en el Anexo </w:t>
      </w:r>
      <w:r w:rsidR="002E383D">
        <w:rPr>
          <w:rFonts w:ascii="Calibri" w:eastAsia="Calibri" w:hAnsi="Calibri" w:cs="Calibri"/>
          <w:sz w:val="22"/>
          <w:szCs w:val="22"/>
        </w:rPr>
        <w:t>M</w:t>
      </w:r>
      <w:r>
        <w:rPr>
          <w:rFonts w:ascii="Calibri" w:eastAsia="Calibri" w:hAnsi="Calibri" w:cs="Calibri"/>
          <w:sz w:val="22"/>
          <w:szCs w:val="22"/>
        </w:rPr>
        <w:t>, en las columnas “Instalación”, “Puesta en operación” y “Capacitación”.</w:t>
      </w:r>
    </w:p>
    <w:p w:rsidR="00B2016F" w:rsidRDefault="00B2016F" w:rsidP="006B66D3">
      <w:pPr>
        <w:jc w:val="both"/>
        <w:rPr>
          <w:rFonts w:ascii="Calibri" w:eastAsia="Calibri" w:hAnsi="Calibri" w:cs="Calibri"/>
          <w:sz w:val="22"/>
          <w:szCs w:val="22"/>
        </w:rPr>
      </w:pPr>
    </w:p>
    <w:p w:rsidR="00B2016F" w:rsidRDefault="006E56A1" w:rsidP="006B66D3">
      <w:pPr>
        <w:jc w:val="both"/>
        <w:rPr>
          <w:rFonts w:ascii="Calibri" w:eastAsia="Calibri" w:hAnsi="Calibri" w:cs="Calibri"/>
          <w:sz w:val="22"/>
          <w:szCs w:val="22"/>
        </w:rPr>
      </w:pPr>
      <w:r>
        <w:rPr>
          <w:rFonts w:ascii="Calibri" w:eastAsia="Calibri" w:hAnsi="Calibri" w:cs="Calibri"/>
          <w:sz w:val="22"/>
          <w:szCs w:val="22"/>
        </w:rPr>
        <w:t xml:space="preserve">Cabe mencionar que el ISAPEG no recibirá bienes fuera del horario establecido. Para la forma de facturación y de entrega de bienes, deberá apegarse a lo mencionado al </w:t>
      </w:r>
      <w:r w:rsidRPr="002E383D">
        <w:rPr>
          <w:rFonts w:ascii="Calibri" w:eastAsia="Calibri" w:hAnsi="Calibri" w:cs="Calibri"/>
          <w:sz w:val="22"/>
          <w:szCs w:val="22"/>
        </w:rPr>
        <w:t>Anexo O. En</w:t>
      </w:r>
      <w:r>
        <w:rPr>
          <w:rFonts w:ascii="Calibri" w:eastAsia="Calibri" w:hAnsi="Calibri" w:cs="Calibri"/>
          <w:sz w:val="22"/>
          <w:szCs w:val="22"/>
        </w:rPr>
        <w:t xml:space="preserve"> caso de que el bien que pretenda ser entregado no cumpla con lo solicitado la unidad no está obligada a recibirlo y deberá notificarlo a la Dirección de Adquisiciones de ISAPEG.</w:t>
      </w:r>
    </w:p>
    <w:p w:rsidR="00B2016F" w:rsidRDefault="00B2016F" w:rsidP="006B66D3">
      <w:pPr>
        <w:jc w:val="both"/>
        <w:rPr>
          <w:rFonts w:ascii="Calibri" w:eastAsia="Calibri" w:hAnsi="Calibri" w:cs="Calibri"/>
          <w:sz w:val="22"/>
          <w:szCs w:val="22"/>
        </w:rPr>
      </w:pPr>
    </w:p>
    <w:p w:rsidR="00B2016F" w:rsidRDefault="006E56A1" w:rsidP="006B66D3">
      <w:pPr>
        <w:jc w:val="both"/>
        <w:rPr>
          <w:rFonts w:ascii="Calibri" w:eastAsia="Calibri" w:hAnsi="Calibri" w:cs="Calibri"/>
          <w:sz w:val="22"/>
          <w:szCs w:val="22"/>
        </w:rPr>
      </w:pPr>
      <w:r>
        <w:rPr>
          <w:rFonts w:ascii="Calibri" w:eastAsia="Calibri" w:hAnsi="Calibri" w:cs="Calibri"/>
          <w:sz w:val="22"/>
          <w:szCs w:val="22"/>
        </w:rPr>
        <w:t xml:space="preserve">El licitante adjudicado, deberá desempacar el equipo, armarlo, y en su caso instalarlo y ponerlo en operación, además de retirar todo su material de embalaje, y en su caso deberá demostrar el funcionamiento del bien a entregar para su recepción, de conformidad por parte del área solicitante. </w:t>
      </w:r>
    </w:p>
    <w:p w:rsidR="00B2016F" w:rsidRDefault="00B2016F" w:rsidP="006B66D3">
      <w:pPr>
        <w:jc w:val="both"/>
        <w:rPr>
          <w:rFonts w:ascii="Calibri" w:eastAsia="Calibri" w:hAnsi="Calibri" w:cs="Calibri"/>
          <w:sz w:val="22"/>
          <w:szCs w:val="22"/>
        </w:rPr>
      </w:pPr>
    </w:p>
    <w:p w:rsidR="00B2016F" w:rsidRDefault="006E56A1" w:rsidP="006B66D3">
      <w:pPr>
        <w:jc w:val="both"/>
        <w:rPr>
          <w:rFonts w:ascii="Calibri" w:eastAsia="Calibri" w:hAnsi="Calibri" w:cs="Calibri"/>
          <w:sz w:val="22"/>
          <w:szCs w:val="22"/>
        </w:rPr>
      </w:pPr>
      <w:r>
        <w:rPr>
          <w:rFonts w:ascii="Calibri" w:eastAsia="Calibri" w:hAnsi="Calibri" w:cs="Calibri"/>
          <w:sz w:val="22"/>
          <w:szCs w:val="22"/>
        </w:rPr>
        <w:t xml:space="preserve">El licitante adjudicado, deberá contactar al responsable de la unidad para </w:t>
      </w:r>
      <w:r w:rsidRPr="00734E4D">
        <w:rPr>
          <w:rFonts w:ascii="Calibri" w:eastAsia="Calibri" w:hAnsi="Calibri" w:cs="Calibri"/>
          <w:sz w:val="22"/>
          <w:szCs w:val="22"/>
        </w:rPr>
        <w:t>acordar y agendar con 3 días de anticipación la recepción del bien dentro del horario establecido, de conformidad al Anexo O.</w:t>
      </w:r>
      <w:r>
        <w:rPr>
          <w:rFonts w:ascii="Calibri" w:eastAsia="Calibri" w:hAnsi="Calibri" w:cs="Calibri"/>
          <w:sz w:val="22"/>
          <w:szCs w:val="22"/>
        </w:rPr>
        <w:t xml:space="preserve"> </w:t>
      </w:r>
    </w:p>
    <w:p w:rsidR="00B2016F" w:rsidRDefault="00B2016F" w:rsidP="006B66D3">
      <w:pPr>
        <w:jc w:val="both"/>
        <w:rPr>
          <w:rFonts w:ascii="Calibri" w:eastAsia="Calibri" w:hAnsi="Calibri" w:cs="Calibri"/>
          <w:sz w:val="22"/>
          <w:szCs w:val="22"/>
        </w:rPr>
      </w:pPr>
    </w:p>
    <w:p w:rsidR="00B2016F" w:rsidRDefault="006E56A1" w:rsidP="006B66D3">
      <w:pPr>
        <w:tabs>
          <w:tab w:val="left" w:pos="567"/>
        </w:tabs>
        <w:jc w:val="both"/>
        <w:rPr>
          <w:rFonts w:ascii="Calibri" w:eastAsia="Calibri" w:hAnsi="Calibri" w:cs="Calibri"/>
          <w:sz w:val="22"/>
          <w:szCs w:val="22"/>
        </w:rPr>
      </w:pPr>
      <w:r>
        <w:rPr>
          <w:rFonts w:ascii="Calibri" w:eastAsia="Calibri" w:hAnsi="Calibri" w:cs="Calibri"/>
          <w:sz w:val="22"/>
          <w:szCs w:val="22"/>
        </w:rPr>
        <w:t xml:space="preserve">En el caso de las partidas en que se requiere capacitación al personal del ISAPEG, el licitante adjudicado en coordinación con el responsable de la unidad, acordarán el calendario de capacitación, el cual deberá cumplir con lo establecido en el </w:t>
      </w:r>
      <w:r w:rsidRPr="00AF67D4">
        <w:rPr>
          <w:rFonts w:ascii="Calibri" w:eastAsia="Calibri" w:hAnsi="Calibri" w:cs="Calibri"/>
          <w:b/>
          <w:sz w:val="22"/>
          <w:szCs w:val="22"/>
        </w:rPr>
        <w:t>Anexo N</w:t>
      </w:r>
      <w:r w:rsidRPr="00AF67D4">
        <w:rPr>
          <w:rFonts w:ascii="Calibri" w:eastAsia="Calibri" w:hAnsi="Calibri" w:cs="Calibri"/>
          <w:sz w:val="22"/>
          <w:szCs w:val="22"/>
        </w:rPr>
        <w:t>, correspondiente. Así mismo el licitante adjudicado deberá proveer todos los insumos necesarios para llevar a cabo la capacitación y demostración de uso de los equipos y al concluir la capacitación deberá expedir la constancia de capacitación (Anexo CC), la cual será firmada y sellada por la unidad en donde se imparta.</w:t>
      </w:r>
    </w:p>
    <w:p w:rsidR="00B2016F" w:rsidRDefault="00B2016F">
      <w:pPr>
        <w:tabs>
          <w:tab w:val="left" w:pos="567"/>
        </w:tabs>
        <w:ind w:left="567"/>
        <w:jc w:val="both"/>
        <w:rPr>
          <w:rFonts w:ascii="Calibri" w:eastAsia="Calibri" w:hAnsi="Calibri" w:cs="Calibri"/>
          <w:sz w:val="22"/>
          <w:szCs w:val="22"/>
        </w:rPr>
      </w:pPr>
    </w:p>
    <w:p w:rsidR="00B2016F" w:rsidRDefault="006E56A1">
      <w:pPr>
        <w:numPr>
          <w:ilvl w:val="0"/>
          <w:numId w:val="5"/>
        </w:numPr>
        <w:pBdr>
          <w:top w:val="nil"/>
          <w:left w:val="nil"/>
          <w:bottom w:val="nil"/>
          <w:right w:val="nil"/>
          <w:between w:val="nil"/>
        </w:pBdr>
        <w:shd w:val="clear" w:color="auto" w:fill="FFFFFF"/>
        <w:jc w:val="both"/>
        <w:rPr>
          <w:rFonts w:ascii="Calibri" w:eastAsia="Calibri" w:hAnsi="Calibri" w:cs="Calibri"/>
          <w:b/>
          <w:i/>
          <w:color w:val="000000"/>
          <w:sz w:val="22"/>
          <w:szCs w:val="22"/>
        </w:rPr>
      </w:pPr>
      <w:r>
        <w:rPr>
          <w:rFonts w:ascii="Calibri" w:eastAsia="Calibri" w:hAnsi="Calibri" w:cs="Calibri"/>
          <w:b/>
          <w:i/>
          <w:color w:val="000000"/>
          <w:sz w:val="22"/>
          <w:szCs w:val="22"/>
        </w:rPr>
        <w:t>Transporte</w:t>
      </w:r>
    </w:p>
    <w:p w:rsidR="00B2016F" w:rsidRDefault="00B2016F">
      <w:pPr>
        <w:jc w:val="both"/>
        <w:rPr>
          <w:rFonts w:ascii="Calibri" w:eastAsia="Calibri" w:hAnsi="Calibri" w:cs="Calibri"/>
          <w:sz w:val="22"/>
          <w:szCs w:val="22"/>
        </w:rPr>
      </w:pPr>
    </w:p>
    <w:p w:rsidR="00B2016F" w:rsidRDefault="006E56A1" w:rsidP="00AC03C1">
      <w:pPr>
        <w:jc w:val="both"/>
        <w:rPr>
          <w:rFonts w:ascii="Calibri" w:eastAsia="Calibri" w:hAnsi="Calibri" w:cs="Calibri"/>
          <w:sz w:val="22"/>
          <w:szCs w:val="22"/>
        </w:rPr>
      </w:pPr>
      <w:r>
        <w:rPr>
          <w:rFonts w:ascii="Calibri" w:eastAsia="Calibri" w:hAnsi="Calibri" w:cs="Calibri"/>
          <w:sz w:val="22"/>
          <w:szCs w:val="22"/>
        </w:rPr>
        <w:t>El transporte para la entrega de los bienes, así como para todas las actividades que forman parte de las condiciones para la entrega y garantía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w:t>
      </w:r>
    </w:p>
    <w:p w:rsidR="00B2016F" w:rsidRDefault="00B2016F">
      <w:pPr>
        <w:tabs>
          <w:tab w:val="left" w:pos="567"/>
        </w:tabs>
        <w:ind w:left="567"/>
        <w:jc w:val="both"/>
        <w:rPr>
          <w:rFonts w:ascii="Calibri" w:eastAsia="Calibri" w:hAnsi="Calibri" w:cs="Calibri"/>
          <w:sz w:val="22"/>
          <w:szCs w:val="22"/>
        </w:rPr>
      </w:pPr>
    </w:p>
    <w:p w:rsidR="00B2016F" w:rsidRDefault="006E56A1" w:rsidP="00AC03C1">
      <w:pPr>
        <w:pStyle w:val="Ttulo3"/>
        <w:numPr>
          <w:ilvl w:val="0"/>
          <w:numId w:val="23"/>
        </w:numPr>
        <w:shd w:val="clear" w:color="auto" w:fill="BFBFBF"/>
        <w:ind w:left="709"/>
        <w:rPr>
          <w:rFonts w:ascii="Calibri" w:eastAsia="Calibri" w:hAnsi="Calibri" w:cs="Calibri"/>
        </w:rPr>
      </w:pPr>
      <w:r>
        <w:rPr>
          <w:rFonts w:ascii="Calibri" w:eastAsia="Calibri" w:hAnsi="Calibri" w:cs="Calibri"/>
        </w:rPr>
        <w:t>Requisitos de las proposiciones</w:t>
      </w:r>
    </w:p>
    <w:p w:rsidR="00B2016F" w:rsidRDefault="00B2016F">
      <w:pPr>
        <w:jc w:val="both"/>
        <w:rPr>
          <w:rFonts w:ascii="Calibri" w:eastAsia="Calibri" w:hAnsi="Calibri" w:cs="Calibri"/>
        </w:rPr>
      </w:pPr>
    </w:p>
    <w:p w:rsidR="00B2016F" w:rsidRDefault="006E56A1">
      <w:pPr>
        <w:jc w:val="both"/>
        <w:rPr>
          <w:rFonts w:ascii="Calibri" w:eastAsia="Calibri" w:hAnsi="Calibri" w:cs="Calibri"/>
          <w:b/>
          <w:sz w:val="22"/>
          <w:szCs w:val="22"/>
        </w:rPr>
      </w:pPr>
      <w:r>
        <w:rPr>
          <w:rFonts w:ascii="Calibri" w:eastAsia="Calibri" w:hAnsi="Calibri" w:cs="Calibri"/>
          <w:b/>
        </w:rPr>
        <w:t>Los sobres que contengan las proposiciones de los licitantes deberán estar cerrados.</w:t>
      </w:r>
    </w:p>
    <w:p w:rsidR="00B2016F" w:rsidRDefault="00B2016F">
      <w:pPr>
        <w:ind w:left="360"/>
        <w:jc w:val="both"/>
        <w:rPr>
          <w:rFonts w:ascii="Calibri" w:eastAsia="Calibri" w:hAnsi="Calibri" w:cs="Calibri"/>
          <w:b/>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Para la integración de la propuesta técnica todos los licitantes deberán presentar la siguiente documentación, anexando de preferencia un índice de los documentos presentados, en papel membretado de la empresa, solo en idioma español</w:t>
      </w:r>
      <w:r w:rsidR="00AC03C1">
        <w:rPr>
          <w:rFonts w:ascii="Calibri" w:eastAsia="Calibri" w:hAnsi="Calibri" w:cs="Calibri"/>
          <w:b/>
          <w:color w:val="000000"/>
          <w:sz w:val="22"/>
          <w:szCs w:val="22"/>
        </w:rPr>
        <w:t>,</w:t>
      </w:r>
      <w:r>
        <w:rPr>
          <w:rFonts w:ascii="Calibri" w:eastAsia="Calibri" w:hAnsi="Calibri" w:cs="Calibri"/>
          <w:b/>
          <w:color w:val="000000"/>
          <w:sz w:val="22"/>
          <w:szCs w:val="22"/>
        </w:rPr>
        <w:t xml:space="preserve"> y dirigidas al área convocante.</w:t>
      </w:r>
    </w:p>
    <w:p w:rsidR="00B2016F" w:rsidRDefault="00B2016F">
      <w:pPr>
        <w:pBdr>
          <w:top w:val="nil"/>
          <w:left w:val="nil"/>
          <w:bottom w:val="nil"/>
          <w:right w:val="nil"/>
          <w:between w:val="nil"/>
        </w:pBdr>
        <w:jc w:val="both"/>
        <w:rPr>
          <w:rFonts w:ascii="Calibri" w:eastAsia="Calibri" w:hAnsi="Calibri" w:cs="Calibri"/>
          <w:b/>
          <w:color w:val="000000"/>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III.1 Documentación legal y de acreditación de personalidad requerida. </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B2016F" w:rsidRDefault="00B2016F">
      <w:pPr>
        <w:pBdr>
          <w:top w:val="nil"/>
          <w:left w:val="nil"/>
          <w:bottom w:val="nil"/>
          <w:right w:val="nil"/>
          <w:between w:val="nil"/>
        </w:pBdr>
        <w:ind w:left="360"/>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Copia simple de identificación personal oficial vigente (pasaporte, licencia de conducir o credencial de elector) de la persona que suscribe las proposiciones para la presente licitación, debiendo presentar original o copia certificada para cotejo.</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ANEXO D</w:t>
      </w:r>
      <w:r w:rsidR="00AC03C1">
        <w:rPr>
          <w:rFonts w:ascii="Calibri" w:eastAsia="Calibri" w:hAnsi="Calibri" w:cs="Calibri"/>
          <w:b/>
          <w:sz w:val="22"/>
          <w:szCs w:val="22"/>
        </w:rPr>
        <w:t xml:space="preserve"> (</w:t>
      </w:r>
      <w:r w:rsidRPr="00AC03C1">
        <w:rPr>
          <w:rFonts w:ascii="Calibri" w:eastAsia="Calibri" w:hAnsi="Calibri" w:cs="Calibri"/>
          <w:b/>
          <w:sz w:val="22"/>
          <w:szCs w:val="22"/>
        </w:rPr>
        <w:t>PERSONA FÍSICA o PERSONA MORAL</w:t>
      </w:r>
      <w:r w:rsidR="00AC03C1">
        <w:rPr>
          <w:rFonts w:ascii="Calibri" w:eastAsia="Calibri" w:hAnsi="Calibri" w:cs="Calibri"/>
          <w:b/>
          <w:sz w:val="22"/>
          <w:szCs w:val="22"/>
        </w:rPr>
        <w:t>)</w:t>
      </w:r>
      <w:r>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000000"/>
          <w:sz w:val="22"/>
          <w:szCs w:val="22"/>
        </w:rPr>
        <w:t xml:space="preserve"> </w:t>
      </w:r>
    </w:p>
    <w:p w:rsidR="00B2016F" w:rsidRDefault="00B2016F">
      <w:pPr>
        <w:pBdr>
          <w:top w:val="nil"/>
          <w:left w:val="nil"/>
          <w:bottom w:val="nil"/>
          <w:right w:val="nil"/>
          <w:between w:val="nil"/>
        </w:pBdr>
        <w:ind w:left="360"/>
        <w:jc w:val="both"/>
        <w:rPr>
          <w:rFonts w:ascii="Calibri" w:eastAsia="Calibri" w:hAnsi="Calibri" w:cs="Calibri"/>
          <w:sz w:val="22"/>
          <w:szCs w:val="22"/>
        </w:rPr>
      </w:pPr>
    </w:p>
    <w:p w:rsidR="00B2016F" w:rsidRDefault="006E56A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forma deberá proporcionar una dirección de correo electrónico, en caso de contar con él. </w:t>
      </w:r>
    </w:p>
    <w:p w:rsidR="00B2016F" w:rsidRDefault="00B2016F">
      <w:pPr>
        <w:pBdr>
          <w:top w:val="nil"/>
          <w:left w:val="nil"/>
          <w:bottom w:val="nil"/>
          <w:right w:val="nil"/>
          <w:between w:val="nil"/>
        </w:pBdr>
        <w:ind w:left="360"/>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lastRenderedPageBreak/>
        <w:t>Documentos legales con los que acredite su personalidad jurídica y la de su representante o apoderado legal de conformidad a lo siguiente:</w:t>
      </w:r>
    </w:p>
    <w:p w:rsidR="00B2016F" w:rsidRDefault="006E56A1">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B2016F" w:rsidRDefault="006E56A1">
      <w:pPr>
        <w:numPr>
          <w:ilvl w:val="0"/>
          <w:numId w:val="20"/>
        </w:numPr>
        <w:spacing w:before="240" w:line="276" w:lineRule="auto"/>
        <w:jc w:val="both"/>
        <w:rPr>
          <w:rFonts w:ascii="Calibri" w:eastAsia="Calibri" w:hAnsi="Calibri" w:cs="Calibri"/>
          <w:sz w:val="22"/>
          <w:szCs w:val="22"/>
        </w:rPr>
      </w:pPr>
      <w:bookmarkStart w:id="1" w:name="_heading=h.wxojg88qfbgk" w:colFirst="0" w:colLast="0"/>
      <w:bookmarkEnd w:id="1"/>
      <w:r>
        <w:rPr>
          <w:rFonts w:ascii="Calibri" w:eastAsia="Calibri" w:hAnsi="Calibri" w:cs="Calibri"/>
          <w:sz w:val="22"/>
          <w:szCs w:val="22"/>
        </w:rPr>
        <w:t>Acta constitutiva emitida por fedatario público o autoridad competente, así como sus modificaciones, estas últimas (modificaciones) sólo en copia simple.</w:t>
      </w:r>
    </w:p>
    <w:p w:rsidR="00B2016F" w:rsidRDefault="006E56A1">
      <w:pPr>
        <w:numPr>
          <w:ilvl w:val="0"/>
          <w:numId w:val="20"/>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B2016F" w:rsidRDefault="00B2016F">
      <w:pPr>
        <w:ind w:left="720"/>
        <w:jc w:val="both"/>
        <w:rPr>
          <w:rFonts w:ascii="Calibri" w:eastAsia="Calibri" w:hAnsi="Calibri" w:cs="Calibri"/>
          <w:sz w:val="22"/>
          <w:szCs w:val="22"/>
        </w:rPr>
      </w:pPr>
      <w:bookmarkStart w:id="3" w:name="_heading=h.d3c3xtcqorz2" w:colFirst="0" w:colLast="0"/>
      <w:bookmarkEnd w:id="3"/>
    </w:p>
    <w:p w:rsidR="00B2016F" w:rsidRDefault="006E56A1">
      <w:pPr>
        <w:ind w:left="720"/>
        <w:jc w:val="both"/>
        <w:rPr>
          <w:rFonts w:ascii="Calibri" w:eastAsia="Calibri" w:hAnsi="Calibri" w:cs="Calibri"/>
          <w:sz w:val="22"/>
          <w:szCs w:val="22"/>
        </w:rPr>
      </w:pPr>
      <w:bookmarkStart w:id="4" w:name="_heading=h.vsb2si7fckqz" w:colFirst="0" w:colLast="0"/>
      <w:bookmarkEnd w:id="4"/>
      <w:r>
        <w:rPr>
          <w:rFonts w:ascii="Calibri" w:eastAsia="Calibri" w:hAnsi="Calibri" w:cs="Calibri"/>
          <w:sz w:val="22"/>
          <w:szCs w:val="22"/>
        </w:rPr>
        <w:t xml:space="preserve">Salvo lo previsto en el párrafo siguiente, todos los documentos señalados previamente, deberán estar inscritos en el Registro Público de la Propiedad o de Comercio, según corresponda, debiendo ser acompañados de </w:t>
      </w:r>
      <w:r w:rsidR="00D8161E">
        <w:rPr>
          <w:rFonts w:ascii="Calibri" w:eastAsia="Calibri" w:hAnsi="Calibri" w:cs="Calibri"/>
          <w:sz w:val="22"/>
          <w:szCs w:val="22"/>
        </w:rPr>
        <w:t>la documentación que acredite su inscripción</w:t>
      </w:r>
      <w:r>
        <w:rPr>
          <w:rFonts w:ascii="Calibri" w:eastAsia="Calibri" w:hAnsi="Calibri" w:cs="Calibri"/>
          <w:sz w:val="22"/>
          <w:szCs w:val="22"/>
        </w:rPr>
        <w:t>.</w:t>
      </w:r>
    </w:p>
    <w:p w:rsidR="00B2016F" w:rsidRDefault="00B2016F">
      <w:pPr>
        <w:ind w:left="720"/>
        <w:jc w:val="both"/>
        <w:rPr>
          <w:rFonts w:ascii="Calibri" w:eastAsia="Calibri" w:hAnsi="Calibri" w:cs="Calibri"/>
          <w:sz w:val="22"/>
          <w:szCs w:val="22"/>
        </w:rPr>
      </w:pPr>
      <w:bookmarkStart w:id="5" w:name="_heading=h.l1o50qpamvlx" w:colFirst="0" w:colLast="0"/>
      <w:bookmarkEnd w:id="5"/>
    </w:p>
    <w:p w:rsidR="00B2016F" w:rsidRDefault="006E56A1">
      <w:pPr>
        <w:ind w:left="720"/>
        <w:jc w:val="both"/>
        <w:rPr>
          <w:rFonts w:ascii="Calibri" w:eastAsia="Calibri" w:hAnsi="Calibri" w:cs="Calibri"/>
          <w:sz w:val="22"/>
          <w:szCs w:val="22"/>
        </w:rPr>
      </w:pPr>
      <w:bookmarkStart w:id="6" w:name="_heading=h.gg3takxvh59e" w:colFirst="0" w:colLast="0"/>
      <w:bookmarkEnd w:id="6"/>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B2016F" w:rsidRDefault="006E56A1">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B2016F" w:rsidRDefault="006E56A1">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B2016F" w:rsidRDefault="006E56A1">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vigente (credencial para votar o cartilla militar o licencia de conducir o pasaporte) e;</w:t>
      </w:r>
    </w:p>
    <w:p w:rsidR="00B2016F" w:rsidRDefault="006E56A1">
      <w:pPr>
        <w:numPr>
          <w:ilvl w:val="0"/>
          <w:numId w:val="21"/>
        </w:numPr>
        <w:jc w:val="both"/>
        <w:rPr>
          <w:rFonts w:ascii="Calibri" w:eastAsia="Calibri" w:hAnsi="Calibri" w:cs="Calibri"/>
          <w:sz w:val="22"/>
          <w:szCs w:val="22"/>
        </w:rPr>
      </w:pPr>
      <w:bookmarkStart w:id="7" w:name="_heading=h.at3duciqnqlj" w:colFirst="0" w:colLast="0"/>
      <w:bookmarkEnd w:id="7"/>
      <w:r>
        <w:rPr>
          <w:rFonts w:ascii="Calibri" w:eastAsia="Calibri" w:hAnsi="Calibri" w:cs="Calibri"/>
          <w:sz w:val="22"/>
          <w:szCs w:val="22"/>
        </w:rPr>
        <w:t>Impresión de la CURP.</w:t>
      </w:r>
    </w:p>
    <w:p w:rsidR="00B2016F" w:rsidRDefault="006E56A1">
      <w:pPr>
        <w:spacing w:before="240" w:line="276" w:lineRule="auto"/>
        <w:ind w:left="644"/>
        <w:jc w:val="both"/>
        <w:rPr>
          <w:rFonts w:ascii="Calibri" w:eastAsia="Calibri" w:hAnsi="Calibri" w:cs="Calibri"/>
          <w:sz w:val="22"/>
          <w:szCs w:val="22"/>
        </w:rPr>
      </w:pPr>
      <w:bookmarkStart w:id="8" w:name="_heading=h.ozgb2fyew5mr" w:colFirst="0" w:colLast="0"/>
      <w:bookmarkEnd w:id="8"/>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B2016F" w:rsidRDefault="006E56A1">
      <w:pPr>
        <w:spacing w:before="240" w:after="240"/>
        <w:ind w:left="708"/>
        <w:jc w:val="both"/>
        <w:rPr>
          <w:rFonts w:ascii="Calibri" w:eastAsia="Calibri" w:hAnsi="Calibri" w:cs="Calibri"/>
          <w:sz w:val="22"/>
          <w:szCs w:val="22"/>
        </w:rPr>
      </w:pPr>
      <w:bookmarkStart w:id="9" w:name="_heading=h.hhkpfxwvjig" w:colFirst="0" w:colLast="0"/>
      <w:bookmarkEnd w:id="9"/>
      <w:r>
        <w:rPr>
          <w:rFonts w:ascii="Calibri" w:eastAsia="Calibri" w:hAnsi="Calibri" w:cs="Calibri"/>
          <w:sz w:val="22"/>
          <w:szCs w:val="22"/>
        </w:rPr>
        <w:t xml:space="preserve">La documental aportada conforme a lo señalado en los párrafos anteriores, deberá coincidir con los datos asentados en el </w:t>
      </w:r>
      <w:r w:rsidRPr="00734E4D">
        <w:rPr>
          <w:rFonts w:ascii="Calibri" w:eastAsia="Calibri" w:hAnsi="Calibri" w:cs="Calibri"/>
          <w:sz w:val="22"/>
          <w:szCs w:val="22"/>
        </w:rPr>
        <w:t xml:space="preserve">Anexo D </w:t>
      </w:r>
      <w:r w:rsidRPr="00734E4D">
        <w:rPr>
          <w:rFonts w:ascii="Calibri" w:eastAsia="Calibri" w:hAnsi="Calibri" w:cs="Calibri"/>
          <w:i/>
          <w:sz w:val="22"/>
          <w:szCs w:val="22"/>
        </w:rPr>
        <w:t xml:space="preserve">“FORMATO DE ACREDITACIÓN PERSONALIDAD” respectivo, </w:t>
      </w:r>
      <w:r w:rsidRPr="00734E4D">
        <w:rPr>
          <w:rFonts w:ascii="Calibri" w:eastAsia="Calibri" w:hAnsi="Calibri" w:cs="Calibri"/>
          <w:sz w:val="22"/>
          <w:szCs w:val="22"/>
        </w:rPr>
        <w:t>po</w:t>
      </w:r>
      <w:r>
        <w:rPr>
          <w:rFonts w:ascii="Calibri" w:eastAsia="Calibri" w:hAnsi="Calibri" w:cs="Calibri"/>
          <w:sz w:val="22"/>
          <w:szCs w:val="22"/>
        </w:rPr>
        <w:t xml:space="preserve">r lo que </w:t>
      </w:r>
      <w:r>
        <w:rPr>
          <w:rFonts w:ascii="Calibri" w:eastAsia="Calibri" w:hAnsi="Calibri" w:cs="Calibri"/>
          <w:sz w:val="22"/>
          <w:szCs w:val="22"/>
        </w:rPr>
        <w:lastRenderedPageBreak/>
        <w:t xml:space="preserve">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B2016F" w:rsidRDefault="00EC2F6D">
      <w:pPr>
        <w:numPr>
          <w:ilvl w:val="0"/>
          <w:numId w:val="10"/>
        </w:numPr>
        <w:pBdr>
          <w:top w:val="nil"/>
          <w:left w:val="nil"/>
          <w:bottom w:val="nil"/>
          <w:right w:val="nil"/>
          <w:between w:val="nil"/>
        </w:pBdr>
        <w:jc w:val="both"/>
        <w:rPr>
          <w:rFonts w:ascii="Calibri" w:eastAsia="Calibri" w:hAnsi="Calibri" w:cs="Calibri"/>
          <w:color w:val="000000"/>
          <w:sz w:val="22"/>
          <w:szCs w:val="22"/>
        </w:rPr>
      </w:pPr>
      <w:bookmarkStart w:id="10" w:name="_heading=h.gjdgxs" w:colFirst="0" w:colLast="0"/>
      <w:bookmarkEnd w:id="10"/>
      <w:r>
        <w:rPr>
          <w:rFonts w:ascii="Calibri" w:eastAsia="Calibri" w:hAnsi="Calibri" w:cs="Calibri"/>
          <w:color w:val="000000"/>
          <w:sz w:val="22"/>
          <w:szCs w:val="22"/>
        </w:rPr>
        <w:t>Declaración escrita con firma autógrafa</w:t>
      </w:r>
      <w:r w:rsidR="00D8161E">
        <w:rPr>
          <w:rFonts w:ascii="Calibri" w:eastAsia="Calibri" w:hAnsi="Calibri" w:cs="Calibri"/>
          <w:color w:val="000000"/>
          <w:sz w:val="22"/>
          <w:szCs w:val="22"/>
        </w:rPr>
        <w:t xml:space="preserve"> </w:t>
      </w:r>
      <w:r>
        <w:rPr>
          <w:rFonts w:ascii="Calibri" w:eastAsia="Calibri" w:hAnsi="Calibri" w:cs="Calibri"/>
          <w:color w:val="000000"/>
          <w:sz w:val="22"/>
          <w:szCs w:val="22"/>
        </w:rPr>
        <w:t>d</w:t>
      </w:r>
      <w:r w:rsidR="00D8161E">
        <w:rPr>
          <w:rFonts w:ascii="Calibri" w:eastAsia="Calibri" w:hAnsi="Calibri" w:cs="Calibri"/>
          <w:color w:val="000000"/>
          <w:sz w:val="22"/>
          <w:szCs w:val="22"/>
        </w:rPr>
        <w:t>el representante o apoderado legal del licitante en la que manifieste</w:t>
      </w:r>
      <w:r w:rsidR="006E56A1">
        <w:rPr>
          <w:rFonts w:ascii="Calibri" w:eastAsia="Calibri" w:hAnsi="Calibri" w:cs="Calibri"/>
          <w:color w:val="000000"/>
          <w:sz w:val="22"/>
          <w:szCs w:val="22"/>
        </w:rPr>
        <w:t>, ba</w:t>
      </w:r>
      <w:r w:rsidR="00D8161E">
        <w:rPr>
          <w:rFonts w:ascii="Calibri" w:eastAsia="Calibri" w:hAnsi="Calibri" w:cs="Calibri"/>
          <w:color w:val="000000"/>
          <w:sz w:val="22"/>
          <w:szCs w:val="22"/>
        </w:rPr>
        <w:t xml:space="preserve">jo protesta de decir verdad, </w:t>
      </w:r>
      <w:r w:rsidR="006E56A1">
        <w:rPr>
          <w:rFonts w:ascii="Calibri" w:eastAsia="Calibri" w:hAnsi="Calibri" w:cs="Calibri"/>
          <w:color w:val="000000"/>
          <w:sz w:val="22"/>
          <w:szCs w:val="22"/>
        </w:rPr>
        <w:t>no encontrarse en alguno de los supuestos establecidos por los artículos 50 y 60 penúltimo párrafo, de la Ley.</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integridad</w:t>
      </w:r>
      <w:r w:rsidR="00EC2F6D">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w:t>
      </w:r>
      <w:r w:rsidR="00EC2F6D">
        <w:rPr>
          <w:rFonts w:ascii="Calibri" w:eastAsia="Calibri" w:hAnsi="Calibri" w:cs="Calibri"/>
          <w:color w:val="000000"/>
          <w:sz w:val="22"/>
          <w:szCs w:val="22"/>
        </w:rPr>
        <w:t xml:space="preserve">con firma autógrafa del representante o apoderado legal del licitante, </w:t>
      </w:r>
      <w:r>
        <w:rPr>
          <w:rFonts w:ascii="Calibri" w:eastAsia="Calibri" w:hAnsi="Calibri" w:cs="Calibri"/>
          <w:color w:val="000000"/>
          <w:sz w:val="22"/>
          <w:szCs w:val="22"/>
        </w:rPr>
        <w:t xml:space="preserve">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Pr>
          <w:rFonts w:ascii="Calibri" w:eastAsia="Calibri" w:hAnsi="Calibri" w:cs="Calibri"/>
          <w:b/>
          <w:color w:val="000000"/>
          <w:sz w:val="22"/>
          <w:szCs w:val="22"/>
        </w:rPr>
        <w:t xml:space="preserve">(Anexo </w:t>
      </w:r>
      <w:r w:rsidR="00AC03C1">
        <w:rPr>
          <w:rFonts w:ascii="Calibri" w:eastAsia="Calibri" w:hAnsi="Calibri" w:cs="Calibri"/>
          <w:b/>
          <w:color w:val="000000"/>
          <w:sz w:val="22"/>
          <w:szCs w:val="22"/>
        </w:rPr>
        <w:t>E</w:t>
      </w:r>
      <w:r>
        <w:rPr>
          <w:rFonts w:ascii="Calibri" w:eastAsia="Calibri" w:hAnsi="Calibri" w:cs="Calibri"/>
          <w:b/>
          <w:color w:val="000000"/>
          <w:sz w:val="22"/>
          <w:szCs w:val="22"/>
        </w:rPr>
        <w:t>).</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w:t>
      </w:r>
      <w:r w:rsidR="00EC2F6D">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EC2F6D">
        <w:rPr>
          <w:rFonts w:ascii="Calibri" w:eastAsia="Calibri" w:hAnsi="Calibri" w:cs="Calibri"/>
          <w:color w:val="000000"/>
          <w:sz w:val="22"/>
          <w:szCs w:val="22"/>
        </w:rPr>
        <w:t>con firma autógrafa del representante o apoderado legal del licitante</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w:t>
      </w:r>
      <w:r w:rsidR="00AC03C1">
        <w:rPr>
          <w:rFonts w:ascii="Calibri" w:eastAsia="Calibri" w:hAnsi="Calibri" w:cs="Calibri"/>
          <w:b/>
          <w:color w:val="000000"/>
          <w:sz w:val="22"/>
          <w:szCs w:val="22"/>
        </w:rPr>
        <w:t>C</w:t>
      </w:r>
      <w:r>
        <w:rPr>
          <w:rFonts w:ascii="Calibri" w:eastAsia="Calibri" w:hAnsi="Calibri" w:cs="Calibri"/>
          <w:color w:val="000000"/>
          <w:sz w:val="22"/>
          <w:szCs w:val="22"/>
        </w:rPr>
        <w:t>).</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AC03C1" w:rsidRDefault="006E56A1" w:rsidP="00AC03C1">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734E4D">
        <w:rPr>
          <w:rFonts w:ascii="Calibri" w:eastAsia="Calibri" w:hAnsi="Calibri" w:cs="Calibri"/>
          <w:color w:val="000000"/>
          <w:sz w:val="22"/>
          <w:szCs w:val="22"/>
        </w:rPr>
        <w:t xml:space="preserve">Currículum original que demuestre experiencia mínima de </w:t>
      </w:r>
      <w:r w:rsidR="00734E4D" w:rsidRPr="00734E4D">
        <w:rPr>
          <w:rFonts w:ascii="Calibri" w:eastAsia="Calibri" w:hAnsi="Calibri" w:cs="Calibri"/>
          <w:color w:val="000000"/>
          <w:sz w:val="22"/>
          <w:szCs w:val="22"/>
        </w:rPr>
        <w:t>1 año en la venta de bienes similares a los de la presente convocatoria</w:t>
      </w:r>
      <w:r w:rsidRPr="00734E4D">
        <w:rPr>
          <w:rFonts w:ascii="Calibri" w:eastAsia="Calibri" w:hAnsi="Calibri" w:cs="Calibri"/>
          <w:color w:val="000000"/>
          <w:sz w:val="22"/>
          <w:szCs w:val="22"/>
        </w:rPr>
        <w:t xml:space="preserve">. </w:t>
      </w:r>
    </w:p>
    <w:p w:rsidR="00734E4D" w:rsidRDefault="00734E4D" w:rsidP="00734E4D">
      <w:pPr>
        <w:pStyle w:val="Prrafodelista"/>
        <w:rPr>
          <w:rFonts w:ascii="Calibri" w:eastAsia="Calibri" w:hAnsi="Calibri" w:cs="Calibri"/>
          <w:color w:val="000000"/>
          <w:sz w:val="22"/>
          <w:szCs w:val="22"/>
        </w:rPr>
      </w:pPr>
    </w:p>
    <w:p w:rsidR="00AC03C1" w:rsidRPr="00AC03C1" w:rsidRDefault="00AC03C1" w:rsidP="00AC03C1">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AC03C1">
        <w:rPr>
          <w:rFonts w:ascii="Calibri" w:eastAsia="Calibri" w:hAnsi="Calibri" w:cs="Calibri"/>
          <w:color w:val="000000"/>
          <w:sz w:val="22"/>
          <w:szCs w:val="22"/>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w:t>
      </w:r>
    </w:p>
    <w:p w:rsidR="00B2016F" w:rsidRDefault="00B2016F" w:rsidP="00AC03C1">
      <w:pPr>
        <w:pBdr>
          <w:top w:val="nil"/>
          <w:left w:val="nil"/>
          <w:bottom w:val="nil"/>
          <w:right w:val="nil"/>
          <w:between w:val="nil"/>
        </w:pBdr>
        <w:rPr>
          <w:rFonts w:ascii="Calibri" w:eastAsia="Calibri" w:hAnsi="Calibri" w:cs="Calibri"/>
          <w:color w:val="000000"/>
          <w:sz w:val="22"/>
          <w:szCs w:val="22"/>
        </w:rPr>
      </w:pPr>
    </w:p>
    <w:p w:rsidR="00B2016F" w:rsidRPr="00767304" w:rsidRDefault="006E56A1">
      <w:pPr>
        <w:pBdr>
          <w:top w:val="nil"/>
          <w:left w:val="nil"/>
          <w:bottom w:val="nil"/>
          <w:right w:val="nil"/>
          <w:between w:val="nil"/>
        </w:pBdr>
        <w:ind w:left="360"/>
        <w:jc w:val="both"/>
        <w:rPr>
          <w:rFonts w:ascii="Calibri" w:eastAsia="Calibri" w:hAnsi="Calibri" w:cs="Calibri"/>
          <w:sz w:val="22"/>
          <w:szCs w:val="22"/>
        </w:rPr>
      </w:pPr>
      <w:r>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sz w:val="22"/>
          <w:szCs w:val="22"/>
          <w:highlight w:val="white"/>
        </w:rPr>
        <w:t xml:space="preserve">En caso de que el documento no incluya el código QR y Cadena digital o no se puedan verificar, o bien, el resultado de la consulta arroje datos contradictorios a los contenidos en la opinión presentada, será motivo de </w:t>
      </w:r>
      <w:r w:rsidRPr="00767304">
        <w:rPr>
          <w:rFonts w:ascii="Calibri" w:eastAsia="Calibri" w:hAnsi="Calibri" w:cs="Calibri"/>
          <w:sz w:val="22"/>
          <w:szCs w:val="22"/>
        </w:rPr>
        <w:t>desca</w:t>
      </w:r>
      <w:r w:rsidR="00767304" w:rsidRPr="00767304">
        <w:rPr>
          <w:rFonts w:ascii="Calibri" w:eastAsia="Calibri" w:hAnsi="Calibri" w:cs="Calibri"/>
          <w:sz w:val="22"/>
          <w:szCs w:val="22"/>
        </w:rPr>
        <w:t>lificación de conformidad con el inciso y)</w:t>
      </w:r>
      <w:r w:rsidRPr="00767304">
        <w:rPr>
          <w:rFonts w:ascii="Calibri" w:eastAsia="Calibri" w:hAnsi="Calibri" w:cs="Calibri"/>
          <w:sz w:val="22"/>
          <w:szCs w:val="22"/>
        </w:rPr>
        <w:t xml:space="preserve">  del apartado  “</w:t>
      </w:r>
      <w:r w:rsidR="00767304" w:rsidRPr="00767304">
        <w:rPr>
          <w:rFonts w:ascii="Calibri" w:eastAsia="Calibri" w:hAnsi="Calibri" w:cs="Calibri"/>
          <w:sz w:val="22"/>
          <w:szCs w:val="22"/>
        </w:rPr>
        <w:t>VII</w:t>
      </w:r>
      <w:r w:rsidRPr="00767304">
        <w:rPr>
          <w:rFonts w:ascii="Calibri" w:eastAsia="Calibri" w:hAnsi="Calibri" w:cs="Calibri"/>
          <w:sz w:val="22"/>
          <w:szCs w:val="22"/>
        </w:rPr>
        <w:t xml:space="preserve"> Desechamiento de proposiciones”.</w:t>
      </w:r>
    </w:p>
    <w:p w:rsidR="00B2016F" w:rsidRDefault="00B2016F">
      <w:pPr>
        <w:pBdr>
          <w:top w:val="nil"/>
          <w:left w:val="nil"/>
          <w:bottom w:val="nil"/>
          <w:right w:val="nil"/>
          <w:between w:val="nil"/>
        </w:pBdr>
        <w:rPr>
          <w:rFonts w:ascii="Calibri" w:eastAsia="Calibri" w:hAnsi="Calibri" w:cs="Calibri"/>
          <w:color w:val="000000"/>
          <w:sz w:val="22"/>
          <w:szCs w:val="22"/>
        </w:rPr>
      </w:pPr>
    </w:p>
    <w:p w:rsidR="00AC03C1" w:rsidRPr="00AC03C1"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Opinión del Cumplimiento de Obligaciones en materia de Seguridad Social, que alude el Acuerdo número: </w:t>
      </w:r>
      <w:r>
        <w:rPr>
          <w:rFonts w:ascii="Calibri" w:eastAsia="Calibri" w:hAnsi="Calibri" w:cs="Calibri"/>
          <w:b/>
          <w:sz w:val="22"/>
          <w:szCs w:val="22"/>
        </w:rPr>
        <w:t>ACDO.AS2.HCT.270422/107.P.DIR</w:t>
      </w:r>
      <w:r>
        <w:rPr>
          <w:rFonts w:ascii="Calibri" w:eastAsia="Calibri" w:hAnsi="Calibri" w:cs="Calibri"/>
          <w:sz w:val="22"/>
          <w:szCs w:val="22"/>
        </w:rPr>
        <w:t xml:space="preserve">, dictado por el H. Consejo Técnico del Instituto Mexicano del Seguro Social, con una fecha de expedición no mayor a </w:t>
      </w:r>
      <w:r>
        <w:rPr>
          <w:rFonts w:ascii="Calibri" w:eastAsia="Calibri" w:hAnsi="Calibri" w:cs="Calibri"/>
          <w:b/>
          <w:sz w:val="22"/>
          <w:szCs w:val="22"/>
        </w:rPr>
        <w:t>15 días naturales</w:t>
      </w:r>
      <w:r>
        <w:rPr>
          <w:rFonts w:ascii="Calibri" w:eastAsia="Calibri" w:hAnsi="Calibri" w:cs="Calibri"/>
          <w:sz w:val="22"/>
          <w:szCs w:val="22"/>
        </w:rPr>
        <w:t xml:space="preserve"> anteriores al acto de apertura de la presente licitación, en el entendido de que no se cumple el requisito, si la opinión se encuentra  en sentido negativo. </w:t>
      </w:r>
    </w:p>
    <w:p w:rsidR="00AC03C1" w:rsidRDefault="00AC03C1" w:rsidP="00AC03C1">
      <w:pPr>
        <w:pBdr>
          <w:top w:val="nil"/>
          <w:left w:val="nil"/>
          <w:bottom w:val="nil"/>
          <w:right w:val="nil"/>
          <w:between w:val="nil"/>
        </w:pBdr>
        <w:ind w:left="360"/>
        <w:jc w:val="both"/>
        <w:rPr>
          <w:rFonts w:ascii="Calibri" w:eastAsia="Calibri" w:hAnsi="Calibri" w:cs="Calibri"/>
          <w:sz w:val="22"/>
          <w:szCs w:val="22"/>
        </w:rPr>
      </w:pPr>
    </w:p>
    <w:p w:rsidR="00B2016F" w:rsidRDefault="006E56A1" w:rsidP="00AC03C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sz w:val="22"/>
          <w:szCs w:val="22"/>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2016F" w:rsidRDefault="00B2016F">
      <w:pPr>
        <w:pBdr>
          <w:top w:val="nil"/>
          <w:left w:val="nil"/>
          <w:bottom w:val="nil"/>
          <w:right w:val="nil"/>
          <w:between w:val="nil"/>
        </w:pBdr>
        <w:ind w:left="360"/>
        <w:jc w:val="both"/>
        <w:rPr>
          <w:rFonts w:ascii="Calibri" w:eastAsia="Calibri" w:hAnsi="Calibri" w:cs="Calibri"/>
          <w:sz w:val="22"/>
          <w:szCs w:val="22"/>
        </w:rPr>
      </w:pPr>
    </w:p>
    <w:p w:rsidR="00B2016F" w:rsidRDefault="006E56A1">
      <w:pPr>
        <w:numPr>
          <w:ilvl w:val="0"/>
          <w:numId w:val="10"/>
        </w:numPr>
        <w:jc w:val="both"/>
        <w:rPr>
          <w:rFonts w:ascii="Calibri" w:eastAsia="Calibri" w:hAnsi="Calibri" w:cs="Calibri"/>
          <w:sz w:val="22"/>
          <w:szCs w:val="22"/>
        </w:rPr>
      </w:pPr>
      <w:r>
        <w:rPr>
          <w:rFonts w:ascii="Calibri" w:eastAsia="Calibri" w:hAnsi="Calibri" w:cs="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B2016F" w:rsidRDefault="00B2016F">
      <w:pPr>
        <w:ind w:left="360"/>
        <w:jc w:val="both"/>
        <w:rPr>
          <w:rFonts w:ascii="Calibri" w:eastAsia="Calibri" w:hAnsi="Calibri" w:cs="Calibri"/>
          <w:sz w:val="22"/>
          <w:szCs w:val="22"/>
        </w:rPr>
      </w:pPr>
    </w:p>
    <w:p w:rsidR="00B2016F" w:rsidRDefault="006E56A1">
      <w:pPr>
        <w:ind w:left="36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AC03C1" w:rsidRPr="00AC03C1" w:rsidRDefault="00AC03C1" w:rsidP="00AC03C1">
      <w:pPr>
        <w:pBdr>
          <w:top w:val="nil"/>
          <w:left w:val="nil"/>
          <w:bottom w:val="nil"/>
          <w:right w:val="nil"/>
          <w:between w:val="nil"/>
        </w:pBdr>
        <w:ind w:left="360"/>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solicitados, según participe,  en hoja membretada con el nombre y firma del Representante Legal Acreditado.</w:t>
      </w:r>
    </w:p>
    <w:p w:rsidR="00B2016F" w:rsidRDefault="00B2016F">
      <w:pPr>
        <w:pBdr>
          <w:top w:val="nil"/>
          <w:left w:val="nil"/>
          <w:bottom w:val="nil"/>
          <w:right w:val="nil"/>
          <w:between w:val="nil"/>
        </w:pBdr>
        <w:ind w:left="360"/>
        <w:jc w:val="both"/>
        <w:rPr>
          <w:rFonts w:ascii="Calibri" w:eastAsia="Calibri" w:hAnsi="Calibri" w:cs="Calibri"/>
          <w:sz w:val="22"/>
          <w:szCs w:val="22"/>
        </w:rPr>
      </w:pPr>
    </w:p>
    <w:p w:rsidR="00B2016F" w:rsidRDefault="006E56A1">
      <w:pPr>
        <w:numPr>
          <w:ilvl w:val="0"/>
          <w:numId w:val="10"/>
        </w:numPr>
        <w:ind w:right="284"/>
        <w:jc w:val="both"/>
        <w:rPr>
          <w:rFonts w:ascii="Calibri" w:eastAsia="Calibri" w:hAnsi="Calibri" w:cs="Calibri"/>
          <w:sz w:val="22"/>
          <w:szCs w:val="22"/>
        </w:rPr>
      </w:pPr>
      <w:r>
        <w:rPr>
          <w:rFonts w:ascii="Calibri" w:eastAsia="Calibri" w:hAnsi="Calibri" w:cs="Calibri"/>
          <w:sz w:val="22"/>
          <w:szCs w:val="22"/>
        </w:rPr>
        <w:t xml:space="preserve">Carta compromiso antisoborno </w:t>
      </w:r>
      <w:r w:rsidRPr="00A97446">
        <w:rPr>
          <w:rFonts w:ascii="Calibri" w:eastAsia="Calibri" w:hAnsi="Calibri" w:cs="Calibri"/>
          <w:sz w:val="22"/>
          <w:szCs w:val="22"/>
        </w:rPr>
        <w:t xml:space="preserve">en hoja membretada </w:t>
      </w:r>
      <w:r w:rsidR="002C50BD">
        <w:rPr>
          <w:rFonts w:ascii="Calibri" w:eastAsia="Calibri" w:hAnsi="Calibri" w:cs="Calibri"/>
          <w:color w:val="000000"/>
          <w:sz w:val="22"/>
          <w:szCs w:val="22"/>
        </w:rPr>
        <w:t>con firma autógrafa del representante o apoderado legal del licitante</w:t>
      </w:r>
      <w:r w:rsidRPr="00A97446">
        <w:rPr>
          <w:rFonts w:ascii="Calibri" w:eastAsia="Calibri" w:hAnsi="Calibri" w:cs="Calibri"/>
          <w:sz w:val="22"/>
          <w:szCs w:val="22"/>
        </w:rPr>
        <w:t xml:space="preserve">. </w:t>
      </w:r>
      <w:r w:rsidRPr="00A97446">
        <w:rPr>
          <w:rFonts w:ascii="Calibri" w:eastAsia="Calibri" w:hAnsi="Calibri" w:cs="Calibri"/>
          <w:b/>
          <w:sz w:val="22"/>
          <w:szCs w:val="22"/>
        </w:rPr>
        <w:t xml:space="preserve">(ANEXO </w:t>
      </w:r>
      <w:r w:rsidR="00A97446" w:rsidRPr="00A97446">
        <w:rPr>
          <w:rFonts w:ascii="Calibri" w:eastAsia="Calibri" w:hAnsi="Calibri" w:cs="Calibri"/>
          <w:b/>
          <w:sz w:val="22"/>
          <w:szCs w:val="22"/>
        </w:rPr>
        <w:t>J</w:t>
      </w:r>
      <w:r w:rsidRPr="00A97446">
        <w:rPr>
          <w:rFonts w:ascii="Calibri" w:eastAsia="Calibri" w:hAnsi="Calibri" w:cs="Calibri"/>
          <w:b/>
          <w:sz w:val="22"/>
          <w:szCs w:val="22"/>
        </w:rPr>
        <w:t>)</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ind w:left="360"/>
        <w:jc w:val="both"/>
        <w:rPr>
          <w:rFonts w:ascii="Calibri" w:eastAsia="Calibri" w:hAnsi="Calibri" w:cs="Calibri"/>
          <w:b/>
          <w:sz w:val="22"/>
          <w:szCs w:val="22"/>
        </w:rPr>
      </w:pPr>
      <w:r>
        <w:rPr>
          <w:rFonts w:ascii="Calibri" w:eastAsia="Calibri" w:hAnsi="Calibri" w:cs="Calibri"/>
          <w:b/>
          <w:sz w:val="22"/>
          <w:szCs w:val="22"/>
        </w:rPr>
        <w:t>III.2 Proposición técnica:</w:t>
      </w:r>
    </w:p>
    <w:p w:rsidR="00B2016F" w:rsidRDefault="00B2016F">
      <w:pPr>
        <w:ind w:left="360"/>
        <w:jc w:val="both"/>
        <w:rPr>
          <w:rFonts w:ascii="Calibri" w:eastAsia="Calibri" w:hAnsi="Calibri" w:cs="Calibri"/>
          <w:b/>
          <w:sz w:val="22"/>
          <w:szCs w:val="22"/>
        </w:rPr>
      </w:pPr>
    </w:p>
    <w:p w:rsidR="00B2016F" w:rsidRDefault="006E56A1">
      <w:pPr>
        <w:jc w:val="both"/>
        <w:rPr>
          <w:rFonts w:ascii="Calibri" w:eastAsia="Calibri" w:hAnsi="Calibri" w:cs="Calibri"/>
          <w:b/>
          <w:sz w:val="22"/>
          <w:szCs w:val="22"/>
        </w:rPr>
      </w:pPr>
      <w:r>
        <w:rPr>
          <w:rFonts w:ascii="Calibri" w:eastAsia="Calibri" w:hAnsi="Calibri" w:cs="Calibri"/>
          <w:b/>
          <w:sz w:val="22"/>
          <w:szCs w:val="22"/>
        </w:rPr>
        <w:t>Los licitantes que presenten proposición para las partidas del Anexo I, deberán presentar la siguiente documentación, según la partida en que participen.</w:t>
      </w:r>
    </w:p>
    <w:p w:rsidR="00B2016F" w:rsidRDefault="00B2016F">
      <w:pPr>
        <w:jc w:val="both"/>
        <w:rPr>
          <w:rFonts w:ascii="Calibri" w:eastAsia="Calibri" w:hAnsi="Calibri" w:cs="Calibri"/>
          <w:b/>
          <w:sz w:val="22"/>
          <w:szCs w:val="22"/>
        </w:rPr>
      </w:pPr>
    </w:p>
    <w:p w:rsidR="00B2016F" w:rsidRDefault="006E56A1">
      <w:pPr>
        <w:jc w:val="both"/>
        <w:rPr>
          <w:rFonts w:ascii="Calibri" w:eastAsia="Calibri" w:hAnsi="Calibri" w:cs="Calibri"/>
          <w:b/>
          <w:sz w:val="22"/>
          <w:szCs w:val="22"/>
        </w:rPr>
      </w:pPr>
      <w:r>
        <w:rPr>
          <w:rFonts w:ascii="Calibri" w:eastAsia="Calibri" w:hAnsi="Calibri" w:cs="Calibri"/>
          <w:b/>
          <w:sz w:val="22"/>
          <w:szCs w:val="22"/>
          <w:u w:val="single"/>
        </w:rPr>
        <w:t>Las proposiciones presentadas para las partidas del Anexo I</w:t>
      </w:r>
      <w:r>
        <w:rPr>
          <w:rFonts w:ascii="Calibri" w:eastAsia="Calibri" w:hAnsi="Calibri" w:cs="Calibri"/>
          <w:b/>
          <w:sz w:val="22"/>
          <w:szCs w:val="22"/>
        </w:rPr>
        <w:t xml:space="preserve"> serán evaluadas </w:t>
      </w:r>
      <w:r w:rsidR="00A97446">
        <w:rPr>
          <w:rFonts w:ascii="Calibri" w:eastAsia="Calibri" w:hAnsi="Calibri" w:cs="Calibri"/>
          <w:b/>
          <w:sz w:val="22"/>
          <w:szCs w:val="22"/>
        </w:rPr>
        <w:t>mediante</w:t>
      </w:r>
      <w:r>
        <w:rPr>
          <w:rFonts w:ascii="Calibri" w:eastAsia="Calibri" w:hAnsi="Calibri" w:cs="Calibri"/>
          <w:b/>
          <w:sz w:val="22"/>
          <w:szCs w:val="22"/>
        </w:rPr>
        <w:t xml:space="preserve"> evaluación </w:t>
      </w:r>
      <w:r w:rsidR="00A97446">
        <w:rPr>
          <w:rFonts w:ascii="Calibri" w:eastAsia="Calibri" w:hAnsi="Calibri" w:cs="Calibri"/>
          <w:b/>
          <w:sz w:val="22"/>
          <w:szCs w:val="22"/>
        </w:rPr>
        <w:t>binaria</w:t>
      </w:r>
      <w:r>
        <w:rPr>
          <w:rFonts w:ascii="Calibri" w:eastAsia="Calibri" w:hAnsi="Calibri" w:cs="Calibri"/>
          <w:b/>
          <w:sz w:val="22"/>
          <w:szCs w:val="22"/>
        </w:rPr>
        <w:t xml:space="preserve"> de acuerdo a lo previsto en el inciso b) del apartado IV. Evaluación de las Ofertas, por lo que deberán presentar lo siguiente y adicionalmente la documentación señalada en e</w:t>
      </w:r>
      <w:r w:rsidRPr="00C345A2">
        <w:rPr>
          <w:rFonts w:ascii="Calibri" w:eastAsia="Calibri" w:hAnsi="Calibri" w:cs="Calibri"/>
          <w:b/>
          <w:sz w:val="22"/>
          <w:szCs w:val="22"/>
        </w:rPr>
        <w:t xml:space="preserve">l Anexo </w:t>
      </w:r>
      <w:r w:rsidR="00A97446" w:rsidRPr="00C345A2">
        <w:rPr>
          <w:rFonts w:ascii="Calibri" w:eastAsia="Calibri" w:hAnsi="Calibri" w:cs="Calibri"/>
          <w:b/>
          <w:sz w:val="22"/>
          <w:szCs w:val="22"/>
        </w:rPr>
        <w:t>M</w:t>
      </w:r>
      <w:r w:rsidRPr="00C345A2">
        <w:rPr>
          <w:rFonts w:ascii="Calibri" w:eastAsia="Calibri" w:hAnsi="Calibri" w:cs="Calibri"/>
          <w:b/>
          <w:sz w:val="22"/>
          <w:szCs w:val="22"/>
        </w:rPr>
        <w:t>.</w:t>
      </w:r>
      <w:r>
        <w:rPr>
          <w:rFonts w:ascii="Calibri" w:eastAsia="Calibri" w:hAnsi="Calibri" w:cs="Calibri"/>
          <w:b/>
          <w:sz w:val="22"/>
          <w:szCs w:val="22"/>
        </w:rPr>
        <w:t xml:space="preserve"> </w:t>
      </w:r>
    </w:p>
    <w:p w:rsidR="00B2016F" w:rsidRDefault="00B2016F">
      <w:pPr>
        <w:pBdr>
          <w:top w:val="nil"/>
          <w:left w:val="nil"/>
          <w:bottom w:val="nil"/>
          <w:right w:val="nil"/>
          <w:between w:val="nil"/>
        </w:pBdr>
        <w:ind w:left="426"/>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del fabricante o distribuidor mayorista, en la que manifieste que el licitante es distribuidor autorizado de los bienes ofertados, y que responderá para la aplicación de garantías de fábrica, mano de obra, componentes y/o refacciones, por defectos de fabricación y/o vicios ocultos de los bienes ofertados por el licitante firmada por el representante legal, por un período de un año, a entera satisfacción de Gobierno del Estado. </w:t>
      </w:r>
      <w:r>
        <w:rPr>
          <w:rFonts w:ascii="Calibri" w:eastAsia="Calibri" w:hAnsi="Calibri" w:cs="Calibri"/>
          <w:b/>
          <w:color w:val="000000"/>
          <w:sz w:val="22"/>
          <w:szCs w:val="22"/>
        </w:rPr>
        <w:t>Aplica para</w:t>
      </w:r>
      <w:r w:rsidR="00C345A2">
        <w:rPr>
          <w:rFonts w:ascii="Calibri" w:eastAsia="Calibri" w:hAnsi="Calibri" w:cs="Calibri"/>
          <w:b/>
          <w:color w:val="000000"/>
          <w:sz w:val="22"/>
          <w:szCs w:val="22"/>
        </w:rPr>
        <w:t xml:space="preserve"> </w:t>
      </w:r>
      <w:r>
        <w:rPr>
          <w:rFonts w:ascii="Calibri" w:eastAsia="Calibri" w:hAnsi="Calibri" w:cs="Calibri"/>
          <w:b/>
          <w:color w:val="000000"/>
          <w:sz w:val="22"/>
          <w:szCs w:val="22"/>
        </w:rPr>
        <w:t xml:space="preserve">las partidas </w:t>
      </w:r>
      <w:r w:rsidR="00E54D6B">
        <w:rPr>
          <w:rFonts w:ascii="Calibri" w:eastAsia="Calibri" w:hAnsi="Calibri" w:cs="Calibri"/>
          <w:b/>
          <w:color w:val="000000"/>
          <w:sz w:val="22"/>
          <w:szCs w:val="22"/>
        </w:rPr>
        <w:t xml:space="preserve">de la 1 a la 12 </w:t>
      </w:r>
      <w:r>
        <w:rPr>
          <w:rFonts w:ascii="Calibri" w:eastAsia="Calibri" w:hAnsi="Calibri" w:cs="Calibri"/>
          <w:b/>
          <w:color w:val="000000"/>
          <w:sz w:val="22"/>
          <w:szCs w:val="22"/>
        </w:rPr>
        <w:t>del Anexo</w:t>
      </w:r>
      <w:r w:rsidR="00E54D6B">
        <w:rPr>
          <w:rFonts w:ascii="Calibri" w:eastAsia="Calibri" w:hAnsi="Calibri" w:cs="Calibri"/>
          <w:b/>
          <w:color w:val="000000"/>
          <w:sz w:val="22"/>
          <w:szCs w:val="22"/>
        </w:rPr>
        <w:t xml:space="preserve"> I</w:t>
      </w:r>
      <w:r>
        <w:rPr>
          <w:rFonts w:ascii="Calibri" w:eastAsia="Calibri" w:hAnsi="Calibri" w:cs="Calibri"/>
          <w:b/>
          <w:color w:val="000000"/>
          <w:sz w:val="22"/>
          <w:szCs w:val="22"/>
        </w:rPr>
        <w:t>.</w:t>
      </w:r>
    </w:p>
    <w:p w:rsidR="00B2016F" w:rsidRDefault="00B2016F">
      <w:pPr>
        <w:pBdr>
          <w:top w:val="nil"/>
          <w:left w:val="nil"/>
          <w:bottom w:val="nil"/>
          <w:right w:val="nil"/>
          <w:between w:val="nil"/>
        </w:pBdr>
        <w:ind w:left="360"/>
        <w:jc w:val="both"/>
        <w:rPr>
          <w:rFonts w:ascii="Calibri" w:eastAsia="Calibri" w:hAnsi="Calibri" w:cs="Calibri"/>
          <w:color w:val="000000"/>
          <w:sz w:val="22"/>
          <w:szCs w:val="22"/>
        </w:rPr>
      </w:pPr>
    </w:p>
    <w:p w:rsidR="00B2016F" w:rsidRPr="00C345A2" w:rsidRDefault="006E56A1" w:rsidP="005F55A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original </w:t>
      </w:r>
      <w:r w:rsidR="005F55A0" w:rsidRPr="005F55A0">
        <w:rPr>
          <w:rFonts w:ascii="Calibri" w:eastAsia="Calibri" w:hAnsi="Calibri" w:cs="Calibri"/>
          <w:color w:val="000000"/>
          <w:sz w:val="22"/>
          <w:szCs w:val="22"/>
        </w:rPr>
        <w:t>con firma autógrafa del representante o apoderado legal del licitante</w:t>
      </w:r>
      <w:r w:rsidR="005F55A0">
        <w:rPr>
          <w:rFonts w:ascii="Calibri" w:eastAsia="Calibri" w:hAnsi="Calibri" w:cs="Calibri"/>
          <w:color w:val="000000"/>
          <w:sz w:val="22"/>
          <w:szCs w:val="22"/>
        </w:rPr>
        <w:t>,</w:t>
      </w:r>
      <w:r>
        <w:rPr>
          <w:rFonts w:ascii="Calibri" w:eastAsia="Calibri" w:hAnsi="Calibri" w:cs="Calibri"/>
          <w:color w:val="000000"/>
          <w:sz w:val="22"/>
          <w:szCs w:val="22"/>
        </w:rPr>
        <w:t xml:space="preserve"> en la que manifiest</w:t>
      </w:r>
      <w:r w:rsidR="005F55A0">
        <w:rPr>
          <w:rFonts w:ascii="Calibri" w:eastAsia="Calibri" w:hAnsi="Calibri" w:cs="Calibri"/>
          <w:color w:val="000000"/>
          <w:sz w:val="22"/>
          <w:szCs w:val="22"/>
        </w:rPr>
        <w:t>e</w:t>
      </w:r>
      <w:r>
        <w:rPr>
          <w:rFonts w:ascii="Calibri" w:eastAsia="Calibri" w:hAnsi="Calibri" w:cs="Calibri"/>
          <w:color w:val="000000"/>
          <w:sz w:val="22"/>
          <w:szCs w:val="22"/>
        </w:rPr>
        <w:t xml:space="preserve"> bajo protesta de decir verdad, que en caso de resultar adjudicado, otorgará capacitación de por lo menos </w:t>
      </w:r>
      <w:r w:rsidR="00C345A2">
        <w:rPr>
          <w:rFonts w:ascii="Calibri" w:eastAsia="Calibri" w:hAnsi="Calibri" w:cs="Calibri"/>
          <w:color w:val="000000"/>
          <w:sz w:val="22"/>
          <w:szCs w:val="22"/>
        </w:rPr>
        <w:lastRenderedPageBreak/>
        <w:t>2</w:t>
      </w:r>
      <w:r>
        <w:rPr>
          <w:rFonts w:ascii="Calibri" w:eastAsia="Calibri" w:hAnsi="Calibri" w:cs="Calibri"/>
          <w:color w:val="000000"/>
          <w:sz w:val="22"/>
          <w:szCs w:val="22"/>
        </w:rPr>
        <w:t xml:space="preserve"> horas para el personal  de la dependenci</w:t>
      </w:r>
      <w:r w:rsidRPr="00E742EB">
        <w:rPr>
          <w:rFonts w:ascii="Calibri" w:eastAsia="Calibri" w:hAnsi="Calibri" w:cs="Calibri"/>
          <w:color w:val="000000"/>
          <w:sz w:val="22"/>
          <w:szCs w:val="22"/>
        </w:rPr>
        <w:t xml:space="preserve">a (3 </w:t>
      </w:r>
      <w:r w:rsidR="00C345A2" w:rsidRPr="00E742EB">
        <w:rPr>
          <w:rFonts w:ascii="Calibri" w:eastAsia="Calibri" w:hAnsi="Calibri" w:cs="Calibri"/>
          <w:color w:val="000000"/>
          <w:sz w:val="22"/>
          <w:szCs w:val="22"/>
        </w:rPr>
        <w:t>personas</w:t>
      </w:r>
      <w:r w:rsidRPr="00E742EB">
        <w:rPr>
          <w:rFonts w:ascii="Calibri" w:eastAsia="Calibri" w:hAnsi="Calibri" w:cs="Calibri"/>
          <w:color w:val="000000"/>
          <w:sz w:val="22"/>
          <w:szCs w:val="22"/>
        </w:rPr>
        <w:t>) ace</w:t>
      </w:r>
      <w:r>
        <w:rPr>
          <w:rFonts w:ascii="Calibri" w:eastAsia="Calibri" w:hAnsi="Calibri" w:cs="Calibri"/>
          <w:color w:val="000000"/>
          <w:sz w:val="22"/>
          <w:szCs w:val="22"/>
        </w:rPr>
        <w:t xml:space="preserve">rca del uso, operación y mantenimiento de los bienes comprendidos en el </w:t>
      </w:r>
      <w:r>
        <w:rPr>
          <w:rFonts w:ascii="Calibri" w:eastAsia="Calibri" w:hAnsi="Calibri" w:cs="Calibri"/>
          <w:b/>
          <w:color w:val="000000"/>
          <w:sz w:val="22"/>
          <w:szCs w:val="22"/>
        </w:rPr>
        <w:t>Anexo I</w:t>
      </w:r>
      <w:r>
        <w:rPr>
          <w:rFonts w:ascii="Calibri" w:eastAsia="Calibri" w:hAnsi="Calibri" w:cs="Calibri"/>
          <w:color w:val="000000"/>
          <w:sz w:val="22"/>
          <w:szCs w:val="22"/>
        </w:rPr>
        <w:t xml:space="preserve">, la cual se deberá programar una vez instalados los equipos en el </w:t>
      </w:r>
      <w:r w:rsidRPr="00E742EB">
        <w:rPr>
          <w:rFonts w:ascii="Calibri" w:eastAsia="Calibri" w:hAnsi="Calibri" w:cs="Calibri"/>
          <w:color w:val="000000"/>
          <w:sz w:val="22"/>
          <w:szCs w:val="22"/>
        </w:rPr>
        <w:t>Centro de Rehabilitación Visual, cubriendo el participan</w:t>
      </w:r>
      <w:r>
        <w:rPr>
          <w:rFonts w:ascii="Calibri" w:eastAsia="Calibri" w:hAnsi="Calibri" w:cs="Calibri"/>
          <w:color w:val="000000"/>
          <w:sz w:val="22"/>
          <w:szCs w:val="22"/>
        </w:rPr>
        <w:t xml:space="preserve">te adjudicado los costos asociados a la misma, tales como material didáctico, instrumentos de evaluación, y demás que sean necesarios. </w:t>
      </w:r>
      <w:r>
        <w:rPr>
          <w:rFonts w:ascii="Calibri" w:eastAsia="Calibri" w:hAnsi="Calibri" w:cs="Calibri"/>
          <w:b/>
          <w:color w:val="000000"/>
          <w:sz w:val="22"/>
          <w:szCs w:val="22"/>
        </w:rPr>
        <w:t xml:space="preserve">Aplica para las partidas </w:t>
      </w:r>
      <w:r w:rsidR="00E742EB">
        <w:rPr>
          <w:rFonts w:ascii="Calibri" w:eastAsia="Calibri" w:hAnsi="Calibri" w:cs="Calibri"/>
          <w:b/>
          <w:color w:val="000000"/>
          <w:sz w:val="22"/>
          <w:szCs w:val="22"/>
        </w:rPr>
        <w:t>de la 8 a la 12</w:t>
      </w:r>
      <w:r>
        <w:rPr>
          <w:rFonts w:ascii="Calibri" w:eastAsia="Calibri" w:hAnsi="Calibri" w:cs="Calibri"/>
          <w:b/>
          <w:color w:val="000000"/>
          <w:sz w:val="22"/>
          <w:szCs w:val="22"/>
        </w:rPr>
        <w:t>.</w:t>
      </w:r>
    </w:p>
    <w:p w:rsidR="00C345A2" w:rsidRDefault="00C345A2" w:rsidP="00C345A2">
      <w:pPr>
        <w:pStyle w:val="Prrafodelista"/>
        <w:rPr>
          <w:rFonts w:ascii="Calibri" w:eastAsia="Calibri" w:hAnsi="Calibri" w:cs="Calibri"/>
          <w:color w:val="000000"/>
          <w:sz w:val="22"/>
          <w:szCs w:val="22"/>
        </w:rPr>
      </w:pPr>
    </w:p>
    <w:p w:rsidR="00C345A2" w:rsidRDefault="00C345A2" w:rsidP="00631CE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original </w:t>
      </w:r>
      <w:r w:rsidR="00631CE8" w:rsidRPr="00631CE8">
        <w:rPr>
          <w:rFonts w:ascii="Calibri" w:eastAsia="Calibri" w:hAnsi="Calibri" w:cs="Calibri"/>
          <w:color w:val="000000"/>
          <w:sz w:val="22"/>
          <w:szCs w:val="22"/>
        </w:rPr>
        <w:t>con firma autógrafa del representante o apoderado legal del licitante</w:t>
      </w:r>
      <w:r>
        <w:rPr>
          <w:rFonts w:ascii="Calibri" w:eastAsia="Calibri" w:hAnsi="Calibri" w:cs="Calibri"/>
          <w:color w:val="000000"/>
          <w:sz w:val="22"/>
          <w:szCs w:val="22"/>
        </w:rPr>
        <w:t>, en la que manifiest</w:t>
      </w:r>
      <w:r w:rsidR="00631CE8">
        <w:rPr>
          <w:rFonts w:ascii="Calibri" w:eastAsia="Calibri" w:hAnsi="Calibri" w:cs="Calibri"/>
          <w:color w:val="000000"/>
          <w:sz w:val="22"/>
          <w:szCs w:val="22"/>
        </w:rPr>
        <w:t>e</w:t>
      </w:r>
      <w:r>
        <w:rPr>
          <w:rFonts w:ascii="Calibri" w:eastAsia="Calibri" w:hAnsi="Calibri" w:cs="Calibri"/>
          <w:color w:val="000000"/>
          <w:sz w:val="22"/>
          <w:szCs w:val="22"/>
        </w:rPr>
        <w:t xml:space="preserve"> bajo protesta de decir verdad, que en caso de resultar adjudicado, otorgará capacitación de por lo menos </w:t>
      </w:r>
      <w:r w:rsidR="00E742EB" w:rsidRPr="00E742EB">
        <w:rPr>
          <w:rFonts w:ascii="Calibri" w:eastAsia="Calibri" w:hAnsi="Calibri" w:cs="Calibri"/>
          <w:b/>
          <w:color w:val="000000"/>
          <w:sz w:val="22"/>
          <w:szCs w:val="22"/>
        </w:rPr>
        <w:t>2</w:t>
      </w:r>
      <w:r>
        <w:rPr>
          <w:rFonts w:ascii="Calibri" w:eastAsia="Calibri" w:hAnsi="Calibri" w:cs="Calibri"/>
          <w:color w:val="000000"/>
          <w:sz w:val="22"/>
          <w:szCs w:val="22"/>
        </w:rPr>
        <w:t xml:space="preserve"> horas para el personal  de</w:t>
      </w:r>
      <w:r w:rsidR="00E742EB">
        <w:rPr>
          <w:rFonts w:ascii="Calibri" w:eastAsia="Calibri" w:hAnsi="Calibri" w:cs="Calibri"/>
          <w:color w:val="000000"/>
          <w:sz w:val="22"/>
          <w:szCs w:val="22"/>
        </w:rPr>
        <w:t>l ISAPEG</w:t>
      </w:r>
      <w:r>
        <w:rPr>
          <w:rFonts w:ascii="Calibri" w:eastAsia="Calibri" w:hAnsi="Calibri" w:cs="Calibri"/>
          <w:color w:val="000000"/>
          <w:sz w:val="22"/>
          <w:szCs w:val="22"/>
        </w:rPr>
        <w:t xml:space="preserve"> acerca del uso, operación y mantenimiento de los bienes comprendidos en el </w:t>
      </w:r>
      <w:r>
        <w:rPr>
          <w:rFonts w:ascii="Calibri" w:eastAsia="Calibri" w:hAnsi="Calibri" w:cs="Calibri"/>
          <w:b/>
          <w:color w:val="000000"/>
          <w:sz w:val="22"/>
          <w:szCs w:val="22"/>
        </w:rPr>
        <w:t>Anexo I</w:t>
      </w:r>
      <w:r>
        <w:rPr>
          <w:rFonts w:ascii="Calibri" w:eastAsia="Calibri" w:hAnsi="Calibri" w:cs="Calibri"/>
          <w:color w:val="000000"/>
          <w:sz w:val="22"/>
          <w:szCs w:val="22"/>
        </w:rPr>
        <w:t xml:space="preserve">, la cual se deberá programar una </w:t>
      </w:r>
      <w:r w:rsidR="00E742EB">
        <w:rPr>
          <w:rFonts w:ascii="Calibri" w:eastAsia="Calibri" w:hAnsi="Calibri" w:cs="Calibri"/>
          <w:color w:val="000000"/>
          <w:sz w:val="22"/>
          <w:szCs w:val="22"/>
        </w:rPr>
        <w:t>vez instalados los equipos en el Laboratorio Estatal de Salud Pública de Guanajuato</w:t>
      </w:r>
      <w:r>
        <w:rPr>
          <w:rFonts w:ascii="Calibri" w:eastAsia="Calibri" w:hAnsi="Calibri" w:cs="Calibri"/>
          <w:color w:val="000000"/>
          <w:sz w:val="22"/>
          <w:szCs w:val="22"/>
        </w:rPr>
        <w:t xml:space="preserve">, cubriendo el participante adjudicado los costos asociados a la misma, tales como material didáctico, instrumentos de evaluación, y demás que sean necesarios. </w:t>
      </w:r>
      <w:r>
        <w:rPr>
          <w:rFonts w:ascii="Calibri" w:eastAsia="Calibri" w:hAnsi="Calibri" w:cs="Calibri"/>
          <w:b/>
          <w:color w:val="000000"/>
          <w:sz w:val="22"/>
          <w:szCs w:val="22"/>
        </w:rPr>
        <w:t xml:space="preserve">Aplica para las partidas </w:t>
      </w:r>
      <w:r w:rsidR="00E742EB">
        <w:rPr>
          <w:rFonts w:ascii="Calibri" w:eastAsia="Calibri" w:hAnsi="Calibri" w:cs="Calibri"/>
          <w:b/>
          <w:color w:val="000000"/>
          <w:sz w:val="22"/>
          <w:szCs w:val="22"/>
        </w:rPr>
        <w:t>13 a la 30</w:t>
      </w:r>
      <w:r>
        <w:rPr>
          <w:rFonts w:ascii="Calibri" w:eastAsia="Calibri" w:hAnsi="Calibri" w:cs="Calibri"/>
          <w:b/>
          <w:color w:val="000000"/>
          <w:sz w:val="22"/>
          <w:szCs w:val="22"/>
        </w:rPr>
        <w:t>.</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Carta compromiso y garantía del licitante</w:t>
      </w:r>
      <w:r>
        <w:rPr>
          <w:rFonts w:ascii="Calibri" w:eastAsia="Calibri" w:hAnsi="Calibri" w:cs="Calibri"/>
          <w:color w:val="000000"/>
          <w:sz w:val="22"/>
          <w:szCs w:val="22"/>
        </w:rPr>
        <w:t xml:space="preserve"> en hoja membretada (</w:t>
      </w:r>
      <w:r>
        <w:rPr>
          <w:rFonts w:ascii="Calibri" w:eastAsia="Calibri" w:hAnsi="Calibri" w:cs="Calibri"/>
          <w:b/>
          <w:color w:val="000000"/>
          <w:sz w:val="22"/>
          <w:szCs w:val="22"/>
        </w:rPr>
        <w:t>Anexo N</w:t>
      </w:r>
      <w:r>
        <w:rPr>
          <w:rFonts w:ascii="Calibri" w:eastAsia="Calibri" w:hAnsi="Calibri" w:cs="Calibri"/>
          <w:color w:val="000000"/>
          <w:sz w:val="22"/>
          <w:szCs w:val="22"/>
        </w:rPr>
        <w:t xml:space="preserve">) según corresponda conforme a lo señalado con una X en el </w:t>
      </w:r>
      <w:r>
        <w:rPr>
          <w:rFonts w:ascii="Calibri" w:eastAsia="Calibri" w:hAnsi="Calibri" w:cs="Calibri"/>
          <w:b/>
          <w:color w:val="000000"/>
          <w:sz w:val="22"/>
          <w:szCs w:val="22"/>
        </w:rPr>
        <w:t xml:space="preserve">Anexo </w:t>
      </w:r>
      <w:r w:rsidR="00A97446">
        <w:rPr>
          <w:rFonts w:ascii="Calibri" w:eastAsia="Calibri" w:hAnsi="Calibri" w:cs="Calibri"/>
          <w:b/>
          <w:color w:val="000000"/>
          <w:sz w:val="22"/>
          <w:szCs w:val="22"/>
        </w:rPr>
        <w:t>M</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Aplica </w:t>
      </w:r>
      <w:r w:rsidR="00A97446">
        <w:rPr>
          <w:rFonts w:ascii="Calibri" w:eastAsia="Calibri" w:hAnsi="Calibri" w:cs="Calibri"/>
          <w:b/>
          <w:color w:val="000000"/>
          <w:sz w:val="22"/>
          <w:szCs w:val="22"/>
        </w:rPr>
        <w:t>para las partidas de la 13 a la 30.</w:t>
      </w:r>
    </w:p>
    <w:p w:rsidR="00B2016F" w:rsidRDefault="00B2016F">
      <w:pPr>
        <w:pBdr>
          <w:top w:val="nil"/>
          <w:left w:val="nil"/>
          <w:bottom w:val="nil"/>
          <w:right w:val="nil"/>
          <w:between w:val="nil"/>
        </w:pBdr>
        <w:ind w:left="708"/>
        <w:rPr>
          <w:rFonts w:ascii="Calibri" w:eastAsia="Calibri" w:hAnsi="Calibri" w:cs="Calibri"/>
          <w:b/>
          <w:color w:val="000000"/>
          <w:sz w:val="18"/>
          <w:szCs w:val="18"/>
        </w:rPr>
      </w:pPr>
    </w:p>
    <w:p w:rsidR="00B2016F" w:rsidRDefault="006E56A1">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b/>
          <w:color w:val="000000"/>
          <w:sz w:val="18"/>
          <w:szCs w:val="18"/>
        </w:rPr>
        <w:t xml:space="preserve">Nota: </w:t>
      </w:r>
      <w:r>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B2016F" w:rsidRDefault="00B2016F">
      <w:pPr>
        <w:pBdr>
          <w:top w:val="nil"/>
          <w:left w:val="nil"/>
          <w:bottom w:val="nil"/>
          <w:right w:val="nil"/>
          <w:between w:val="nil"/>
        </w:pBdr>
        <w:ind w:left="708"/>
        <w:rPr>
          <w:rFonts w:ascii="Calibri" w:eastAsia="Calibri" w:hAnsi="Calibri" w:cs="Calibri"/>
          <w:color w:val="000000"/>
          <w:sz w:val="22"/>
          <w:szCs w:val="22"/>
        </w:rPr>
      </w:pPr>
    </w:p>
    <w:p w:rsidR="00E742EB" w:rsidRDefault="006E56A1" w:rsidP="00E742EB">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Manuales, catálogos u hojas técnicas o planos y en general documentación técnica original generada por el fabricante de los bienes ofertados en forma impresa o digital (USB o CD), misma que deberá contener como mínimo: Imagen, especificaciones técnicas, marca y modelo del producto ofertado, nombre del fabricante, dirección y teléfono. </w:t>
      </w:r>
      <w:r>
        <w:rPr>
          <w:rFonts w:ascii="Calibri" w:eastAsia="Calibri" w:hAnsi="Calibri" w:cs="Calibri"/>
          <w:b/>
          <w:color w:val="000000"/>
          <w:sz w:val="22"/>
          <w:szCs w:val="22"/>
        </w:rPr>
        <w:t>Aplica para todas las partidas</w:t>
      </w:r>
      <w:r w:rsidR="00A97446">
        <w:rPr>
          <w:rFonts w:ascii="Calibri" w:eastAsia="Calibri" w:hAnsi="Calibri" w:cs="Calibri"/>
          <w:b/>
          <w:color w:val="000000"/>
          <w:sz w:val="22"/>
          <w:szCs w:val="22"/>
        </w:rPr>
        <w:t>.</w:t>
      </w:r>
    </w:p>
    <w:p w:rsidR="00E742EB" w:rsidRDefault="00E742EB" w:rsidP="00E742EB">
      <w:pPr>
        <w:pBdr>
          <w:top w:val="nil"/>
          <w:left w:val="nil"/>
          <w:bottom w:val="nil"/>
          <w:right w:val="nil"/>
          <w:between w:val="nil"/>
        </w:pBdr>
        <w:ind w:left="360"/>
        <w:jc w:val="both"/>
        <w:rPr>
          <w:rFonts w:ascii="Calibri" w:eastAsia="Calibri" w:hAnsi="Calibri" w:cs="Calibri"/>
          <w:color w:val="000000"/>
          <w:sz w:val="22"/>
          <w:szCs w:val="22"/>
        </w:rPr>
      </w:pPr>
    </w:p>
    <w:p w:rsidR="00B2016F" w:rsidRPr="00E742EB" w:rsidRDefault="006E56A1" w:rsidP="00E742EB">
      <w:pPr>
        <w:pBdr>
          <w:top w:val="nil"/>
          <w:left w:val="nil"/>
          <w:bottom w:val="nil"/>
          <w:right w:val="nil"/>
          <w:between w:val="nil"/>
        </w:pBdr>
        <w:ind w:left="360"/>
        <w:jc w:val="both"/>
        <w:rPr>
          <w:rFonts w:ascii="Calibri" w:eastAsia="Calibri" w:hAnsi="Calibri" w:cs="Calibri"/>
          <w:color w:val="000000"/>
          <w:sz w:val="22"/>
          <w:szCs w:val="22"/>
        </w:rPr>
      </w:pPr>
      <w:r w:rsidRPr="00E742EB">
        <w:rPr>
          <w:rFonts w:ascii="Calibri" w:eastAsia="Calibri" w:hAnsi="Calibri" w:cs="Calibri"/>
          <w:color w:val="000000"/>
          <w:sz w:val="22"/>
          <w:szCs w:val="22"/>
        </w:rPr>
        <w:t xml:space="preserve">Deberá destacar mediante numeración preferentemente en color rojo cada una de las características de los equipos ofertados conforme a las especificaciones del anexo I, según participe, de tal manera que se correlacionen las especificaciones contenidas con la oferta técnica (Anexo A) del licitante. En caso de que el Manual o catálogo indique como opcional alguna característica solicitada por la convocante, deberá indicar expresamente en su proposición técnica que incluye dicha especificación. </w:t>
      </w:r>
    </w:p>
    <w:p w:rsidR="00B2016F" w:rsidRDefault="00B2016F">
      <w:pPr>
        <w:pBdr>
          <w:top w:val="nil"/>
          <w:left w:val="nil"/>
          <w:bottom w:val="nil"/>
          <w:right w:val="nil"/>
          <w:between w:val="nil"/>
        </w:pBdr>
        <w:ind w:left="426"/>
        <w:jc w:val="both"/>
        <w:rPr>
          <w:rFonts w:ascii="Calibri" w:eastAsia="Calibri" w:hAnsi="Calibri" w:cs="Calibri"/>
          <w:color w:val="000000"/>
          <w:sz w:val="22"/>
          <w:szCs w:val="22"/>
        </w:rPr>
      </w:pPr>
    </w:p>
    <w:p w:rsidR="00B2016F" w:rsidRDefault="006E56A1">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el manual, catálogo o documentación técnica no indique alguna característica solicitada por la convocante, </w:t>
      </w:r>
      <w:r>
        <w:rPr>
          <w:rFonts w:ascii="Calibri" w:eastAsia="Calibri" w:hAnsi="Calibri" w:cs="Calibri"/>
          <w:color w:val="000000"/>
          <w:sz w:val="22"/>
          <w:szCs w:val="22"/>
          <w:u w:val="single"/>
        </w:rPr>
        <w:t xml:space="preserve">el licitante deberá acreditar la misma mediante carta original del fabricante firmada por el representante </w:t>
      </w:r>
      <w:r w:rsidR="00E742EB">
        <w:rPr>
          <w:rFonts w:ascii="Calibri" w:eastAsia="Calibri" w:hAnsi="Calibri" w:cs="Calibri"/>
          <w:color w:val="000000"/>
          <w:sz w:val="22"/>
          <w:szCs w:val="22"/>
          <w:u w:val="single"/>
        </w:rPr>
        <w:t xml:space="preserve">o apoderado </w:t>
      </w:r>
      <w:r>
        <w:rPr>
          <w:rFonts w:ascii="Calibri" w:eastAsia="Calibri" w:hAnsi="Calibri" w:cs="Calibri"/>
          <w:color w:val="000000"/>
          <w:sz w:val="22"/>
          <w:szCs w:val="22"/>
          <w:u w:val="single"/>
        </w:rPr>
        <w:t xml:space="preserve">legal, donde manifieste y demuestre el cumplimiento de dicha característica, pudiendo presentarla en copia simple debiendo entregar el original en caso de resultar adjudicado. Cabe señalar que se aceptará un máximo de </w:t>
      </w:r>
      <w:r>
        <w:rPr>
          <w:rFonts w:ascii="Calibri" w:eastAsia="Calibri" w:hAnsi="Calibri" w:cs="Calibri"/>
          <w:b/>
          <w:color w:val="000000"/>
          <w:sz w:val="22"/>
          <w:szCs w:val="22"/>
          <w:u w:val="single"/>
        </w:rPr>
        <w:t>3 características</w:t>
      </w:r>
      <w:r>
        <w:rPr>
          <w:rFonts w:ascii="Calibri" w:eastAsia="Calibri" w:hAnsi="Calibri" w:cs="Calibri"/>
          <w:color w:val="000000"/>
          <w:sz w:val="22"/>
          <w:szCs w:val="22"/>
          <w:u w:val="single"/>
        </w:rPr>
        <w:t xml:space="preserve"> no mencionadas en la documentación a que refiere este punto, acreditadas mediante la carta del fabricante. </w:t>
      </w:r>
    </w:p>
    <w:p w:rsidR="00B2016F" w:rsidRDefault="00B2016F">
      <w:pPr>
        <w:pBdr>
          <w:top w:val="nil"/>
          <w:left w:val="nil"/>
          <w:bottom w:val="nil"/>
          <w:right w:val="nil"/>
          <w:between w:val="nil"/>
        </w:pBdr>
        <w:ind w:left="426"/>
        <w:jc w:val="both"/>
        <w:rPr>
          <w:rFonts w:ascii="Calibri" w:eastAsia="Calibri" w:hAnsi="Calibri" w:cs="Calibri"/>
          <w:b/>
          <w:color w:val="000000"/>
          <w:sz w:val="22"/>
          <w:szCs w:val="22"/>
        </w:rPr>
      </w:pPr>
    </w:p>
    <w:p w:rsidR="00B2016F" w:rsidRDefault="006E56A1">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documentos que se presenten en un idioma diferente al español, deberán entregarse acompañados por traducción simple de las partes que se requiera para llevar a cabo una evaluación completa y precisa de la oferta.</w:t>
      </w:r>
    </w:p>
    <w:p w:rsidR="00B2016F" w:rsidRDefault="00B2016F">
      <w:pPr>
        <w:pBdr>
          <w:top w:val="nil"/>
          <w:left w:val="nil"/>
          <w:bottom w:val="nil"/>
          <w:right w:val="nil"/>
          <w:between w:val="nil"/>
        </w:pBdr>
        <w:ind w:left="709"/>
        <w:jc w:val="both"/>
        <w:rPr>
          <w:rFonts w:ascii="Calibri" w:eastAsia="Calibri" w:hAnsi="Calibri" w:cs="Calibri"/>
          <w:color w:val="000000"/>
          <w:sz w:val="22"/>
          <w:szCs w:val="22"/>
        </w:rPr>
      </w:pPr>
    </w:p>
    <w:p w:rsidR="00B2016F" w:rsidRDefault="006E56A1">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b/>
          <w:color w:val="000000"/>
          <w:sz w:val="22"/>
          <w:szCs w:val="22"/>
          <w:u w:val="single"/>
        </w:rPr>
        <w:t>Se aclara que si entre la descripción de la oferta técnica (ANEXO A) y lo expresado en la documentación técnica del producto existen datos contradictorios entre sí, quedará desechado. Todas las características enunciadas en su oferta técnica deberán estar plasmadas en la documentación técnica.</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lo ofertado por el licitante, en la cual deberá indicar marca y modelo ofertado, </w:t>
      </w:r>
      <w:r>
        <w:rPr>
          <w:rFonts w:ascii="Calibri" w:eastAsia="Calibri" w:hAnsi="Calibri" w:cs="Calibri"/>
          <w:b/>
          <w:color w:val="000000"/>
          <w:sz w:val="22"/>
          <w:szCs w:val="22"/>
        </w:rPr>
        <w:t>fecha de entrega,</w:t>
      </w:r>
      <w:r>
        <w:rPr>
          <w:rFonts w:ascii="Calibri" w:eastAsia="Calibri" w:hAnsi="Calibri" w:cs="Calibri"/>
          <w:color w:val="000000"/>
          <w:sz w:val="22"/>
          <w:szCs w:val="22"/>
        </w:rPr>
        <w:t xml:space="preserve"> así como todos los datos solicitados en el formato correspondiente (ANEXO A), de conformidad con las especificaciones y características de los bienes señalados en </w:t>
      </w:r>
      <w:r w:rsidR="00143FF5">
        <w:rPr>
          <w:rFonts w:ascii="Calibri" w:eastAsia="Calibri" w:hAnsi="Calibri" w:cs="Calibri"/>
          <w:color w:val="000000"/>
          <w:sz w:val="22"/>
          <w:szCs w:val="22"/>
        </w:rPr>
        <w:t>e</w:t>
      </w:r>
      <w:r w:rsidR="00E54D6B">
        <w:rPr>
          <w:rFonts w:ascii="Calibri" w:eastAsia="Calibri" w:hAnsi="Calibri" w:cs="Calibri"/>
          <w:color w:val="000000"/>
          <w:sz w:val="22"/>
          <w:szCs w:val="22"/>
        </w:rPr>
        <w:t>l Anexo</w:t>
      </w:r>
      <w:r>
        <w:rPr>
          <w:rFonts w:ascii="Calibri" w:eastAsia="Calibri" w:hAnsi="Calibri" w:cs="Calibri"/>
          <w:color w:val="000000"/>
          <w:sz w:val="22"/>
          <w:szCs w:val="22"/>
        </w:rPr>
        <w:t xml:space="preserve"> I de las presentes bases y debidamente firmado por la persona facultada.</w:t>
      </w:r>
    </w:p>
    <w:p w:rsidR="00B2016F" w:rsidRDefault="00B2016F">
      <w:pPr>
        <w:pBdr>
          <w:top w:val="nil"/>
          <w:left w:val="nil"/>
          <w:bottom w:val="nil"/>
          <w:right w:val="nil"/>
          <w:between w:val="nil"/>
        </w:pBdr>
        <w:ind w:left="720"/>
        <w:jc w:val="both"/>
        <w:rPr>
          <w:rFonts w:ascii="Calibri" w:eastAsia="Calibri" w:hAnsi="Calibri" w:cs="Calibri"/>
          <w:color w:val="000000"/>
          <w:sz w:val="22"/>
          <w:szCs w:val="22"/>
        </w:rPr>
      </w:pPr>
    </w:p>
    <w:p w:rsidR="00B2016F" w:rsidRDefault="006E56A1">
      <w:p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Deberá incluir en la oferta técnica (Anexo A), lo acordado en la junta de aclaraciones en la Descripción del Producto Ofertado por el Licitante.</w:t>
      </w:r>
    </w:p>
    <w:p w:rsidR="00B2016F" w:rsidRDefault="00B2016F">
      <w:pPr>
        <w:ind w:left="360"/>
        <w:jc w:val="both"/>
        <w:rPr>
          <w:rFonts w:ascii="Calibri" w:eastAsia="Calibri" w:hAnsi="Calibri" w:cs="Calibri"/>
          <w:sz w:val="22"/>
          <w:szCs w:val="22"/>
        </w:rPr>
      </w:pPr>
    </w:p>
    <w:p w:rsidR="00B2016F" w:rsidRDefault="006E56A1">
      <w:pPr>
        <w:numPr>
          <w:ilvl w:val="0"/>
          <w:numId w:val="1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Para las partidas de</w:t>
      </w:r>
      <w:r w:rsidR="00143FF5">
        <w:rPr>
          <w:rFonts w:ascii="Calibri" w:eastAsia="Calibri" w:hAnsi="Calibri" w:cs="Calibri"/>
          <w:b/>
          <w:color w:val="000000"/>
          <w:sz w:val="22"/>
          <w:szCs w:val="22"/>
        </w:rPr>
        <w:t xml:space="preserve"> </w:t>
      </w:r>
      <w:r>
        <w:rPr>
          <w:rFonts w:ascii="Calibri" w:eastAsia="Calibri" w:hAnsi="Calibri" w:cs="Calibri"/>
          <w:b/>
          <w:color w:val="000000"/>
          <w:sz w:val="22"/>
          <w:szCs w:val="22"/>
        </w:rPr>
        <w:t>l</w:t>
      </w:r>
      <w:r w:rsidR="00143FF5">
        <w:rPr>
          <w:rFonts w:ascii="Calibri" w:eastAsia="Calibri" w:hAnsi="Calibri" w:cs="Calibri"/>
          <w:b/>
          <w:color w:val="000000"/>
          <w:sz w:val="22"/>
          <w:szCs w:val="22"/>
        </w:rPr>
        <w:t>a</w:t>
      </w:r>
      <w:r>
        <w:rPr>
          <w:rFonts w:ascii="Calibri" w:eastAsia="Calibri" w:hAnsi="Calibri" w:cs="Calibri"/>
          <w:b/>
          <w:color w:val="000000"/>
          <w:sz w:val="22"/>
          <w:szCs w:val="22"/>
        </w:rPr>
        <w:t xml:space="preserve"> </w:t>
      </w:r>
      <w:r w:rsidR="00143FF5">
        <w:rPr>
          <w:rFonts w:ascii="Calibri" w:eastAsia="Calibri" w:hAnsi="Calibri" w:cs="Calibri"/>
          <w:b/>
          <w:color w:val="000000"/>
          <w:sz w:val="22"/>
          <w:szCs w:val="22"/>
        </w:rPr>
        <w:t>13 a la 30</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presentar los certificados y documentos para aseguramiento de calidad que se señalan en el ANEXO </w:t>
      </w:r>
      <w:r w:rsidR="00143FF5">
        <w:rPr>
          <w:rFonts w:ascii="Calibri" w:eastAsia="Calibri" w:hAnsi="Calibri" w:cs="Calibri"/>
          <w:color w:val="000000"/>
          <w:sz w:val="22"/>
          <w:szCs w:val="22"/>
        </w:rPr>
        <w:t>M</w:t>
      </w:r>
      <w:r>
        <w:rPr>
          <w:rFonts w:ascii="Calibri" w:eastAsia="Calibri" w:hAnsi="Calibri" w:cs="Calibri"/>
          <w:color w:val="000000"/>
          <w:sz w:val="22"/>
          <w:szCs w:val="22"/>
        </w:rPr>
        <w:t xml:space="preserve"> marcados con una X, según participe, en los siguientes términos:</w:t>
      </w:r>
    </w:p>
    <w:p w:rsidR="00B2016F" w:rsidRDefault="00B2016F">
      <w:pPr>
        <w:pBdr>
          <w:top w:val="nil"/>
          <w:left w:val="nil"/>
          <w:bottom w:val="nil"/>
          <w:right w:val="nil"/>
          <w:between w:val="nil"/>
        </w:pBdr>
        <w:ind w:left="426"/>
        <w:jc w:val="both"/>
        <w:rPr>
          <w:rFonts w:ascii="Calibri" w:eastAsia="Calibri" w:hAnsi="Calibri" w:cs="Calibri"/>
          <w:b/>
          <w:color w:val="000000"/>
          <w:sz w:val="22"/>
          <w:szCs w:val="22"/>
        </w:rPr>
      </w:pPr>
    </w:p>
    <w:p w:rsidR="00B2016F" w:rsidRDefault="006E56A1">
      <w:pPr>
        <w:ind w:left="426"/>
        <w:jc w:val="both"/>
        <w:rPr>
          <w:rFonts w:ascii="Calibri" w:eastAsia="Calibri" w:hAnsi="Calibri" w:cs="Calibri"/>
          <w:b/>
          <w:sz w:val="22"/>
          <w:szCs w:val="22"/>
        </w:rPr>
      </w:pPr>
      <w:r>
        <w:rPr>
          <w:rFonts w:ascii="Calibri" w:eastAsia="Calibri" w:hAnsi="Calibri" w:cs="Calibri"/>
          <w:b/>
          <w:sz w:val="22"/>
          <w:szCs w:val="22"/>
          <w:u w:val="single"/>
        </w:rPr>
        <w:t>FC1:</w:t>
      </w:r>
      <w:r>
        <w:rPr>
          <w:rFonts w:ascii="Calibri" w:eastAsia="Calibri" w:hAnsi="Calibri" w:cs="Calibri"/>
          <w:sz w:val="22"/>
          <w:szCs w:val="22"/>
        </w:rPr>
        <w:t xml:space="preserve"> Carta solidaria</w:t>
      </w:r>
      <w:r>
        <w:rPr>
          <w:rFonts w:ascii="Calibri" w:eastAsia="Calibri" w:hAnsi="Calibri" w:cs="Calibri"/>
          <w:b/>
          <w:sz w:val="22"/>
          <w:szCs w:val="22"/>
        </w:rPr>
        <w:t xml:space="preserve"> original del fabricante </w:t>
      </w:r>
      <w:r>
        <w:rPr>
          <w:rFonts w:ascii="Calibri" w:eastAsia="Calibri" w:hAnsi="Calibri" w:cs="Calibri"/>
          <w:sz w:val="22"/>
          <w:szCs w:val="22"/>
        </w:rPr>
        <w:t>que lo acredite como</w:t>
      </w:r>
      <w:r>
        <w:rPr>
          <w:rFonts w:ascii="Calibri" w:eastAsia="Calibri" w:hAnsi="Calibri" w:cs="Calibri"/>
          <w:b/>
          <w:sz w:val="22"/>
          <w:szCs w:val="22"/>
        </w:rPr>
        <w:t xml:space="preserve"> </w:t>
      </w:r>
      <w:r>
        <w:rPr>
          <w:rFonts w:ascii="Calibri" w:eastAsia="Calibri" w:hAnsi="Calibri" w:cs="Calibri"/>
          <w:sz w:val="22"/>
          <w:szCs w:val="22"/>
        </w:rPr>
        <w:t xml:space="preserve">distribuidor ó representante autorizado, en la cual el fabricante respalde al licitante para contraer los compromisos derivados de la presente licitación, misma que deberá estar elaborada en papel membretado del fabricante, y deberá contener los datos de contacto de las oficinas de la fábrica para corroborar la información.  </w:t>
      </w:r>
      <w:r>
        <w:rPr>
          <w:rFonts w:ascii="Calibri" w:eastAsia="Calibri" w:hAnsi="Calibri" w:cs="Calibri"/>
          <w:b/>
          <w:sz w:val="22"/>
          <w:szCs w:val="22"/>
        </w:rPr>
        <w:t xml:space="preserve">(Anexo </w:t>
      </w:r>
      <w:r w:rsidR="00143FF5">
        <w:rPr>
          <w:rFonts w:ascii="Calibri" w:eastAsia="Calibri" w:hAnsi="Calibri" w:cs="Calibri"/>
          <w:b/>
          <w:sz w:val="22"/>
          <w:szCs w:val="22"/>
        </w:rPr>
        <w:t>P</w:t>
      </w:r>
      <w:r>
        <w:rPr>
          <w:rFonts w:ascii="Calibri" w:eastAsia="Calibri" w:hAnsi="Calibri" w:cs="Calibri"/>
          <w:b/>
          <w:sz w:val="22"/>
          <w:szCs w:val="22"/>
        </w:rPr>
        <w:t>).</w:t>
      </w:r>
    </w:p>
    <w:p w:rsidR="00B2016F" w:rsidRDefault="00B2016F">
      <w:pPr>
        <w:ind w:left="426"/>
        <w:jc w:val="both"/>
        <w:rPr>
          <w:rFonts w:ascii="Calibri" w:eastAsia="Calibri" w:hAnsi="Calibri" w:cs="Calibri"/>
          <w:b/>
          <w:sz w:val="22"/>
          <w:szCs w:val="22"/>
        </w:rPr>
      </w:pP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Si el licitante es distribuidor autorizado podrá presentar carta solidaria del distribuidor mayorista respaldando al licitante, presentando además carta solidaria del fabricante respaldando al distribuidor mayorista o documento que acredite la relación comercial del distribuidor con el fabricante, dicha situación podrá ser corroborada por la convocante.</w:t>
      </w:r>
    </w:p>
    <w:p w:rsidR="00B2016F" w:rsidRDefault="00B2016F">
      <w:pPr>
        <w:ind w:left="426"/>
        <w:jc w:val="both"/>
        <w:rPr>
          <w:rFonts w:ascii="Calibri" w:eastAsia="Calibri" w:hAnsi="Calibri" w:cs="Calibri"/>
          <w:b/>
          <w:sz w:val="22"/>
          <w:szCs w:val="22"/>
        </w:rPr>
      </w:pPr>
    </w:p>
    <w:p w:rsidR="00B2016F" w:rsidRDefault="006E56A1">
      <w:pPr>
        <w:ind w:left="426"/>
        <w:jc w:val="both"/>
        <w:rPr>
          <w:rFonts w:ascii="Calibri" w:eastAsia="Calibri" w:hAnsi="Calibri" w:cs="Calibri"/>
          <w:b/>
          <w:sz w:val="22"/>
          <w:szCs w:val="22"/>
        </w:rPr>
      </w:pPr>
      <w:r>
        <w:rPr>
          <w:rFonts w:ascii="Calibri" w:eastAsia="Calibri" w:hAnsi="Calibri" w:cs="Calibri"/>
          <w:sz w:val="22"/>
          <w:szCs w:val="22"/>
        </w:rPr>
        <w:t xml:space="preserve">Si el licitante es </w:t>
      </w:r>
      <w:r>
        <w:rPr>
          <w:rFonts w:ascii="Calibri" w:eastAsia="Calibri" w:hAnsi="Calibri" w:cs="Calibri"/>
          <w:b/>
          <w:sz w:val="22"/>
          <w:szCs w:val="22"/>
        </w:rPr>
        <w:t>fabricante</w:t>
      </w:r>
      <w:r>
        <w:rPr>
          <w:rFonts w:ascii="Calibri" w:eastAsia="Calibri" w:hAnsi="Calibri" w:cs="Calibri"/>
          <w:sz w:val="22"/>
          <w:szCs w:val="22"/>
        </w:rPr>
        <w:t xml:space="preserve"> deberá presentar escrito bajo protesta de decir verdad en el que manifieste que es fabricante de los productos solicitados y que cuenta con infraestructura necesaria para garantizar el abasto de los equipos que le sean adjudicados. </w:t>
      </w:r>
      <w:r>
        <w:rPr>
          <w:rFonts w:ascii="Calibri" w:eastAsia="Calibri" w:hAnsi="Calibri" w:cs="Calibri"/>
          <w:b/>
          <w:sz w:val="22"/>
          <w:szCs w:val="22"/>
        </w:rPr>
        <w:t xml:space="preserve">(Anexo </w:t>
      </w:r>
      <w:r w:rsidR="00143FF5">
        <w:rPr>
          <w:rFonts w:ascii="Calibri" w:eastAsia="Calibri" w:hAnsi="Calibri" w:cs="Calibri"/>
          <w:b/>
          <w:sz w:val="22"/>
          <w:szCs w:val="22"/>
        </w:rPr>
        <w:t>P</w:t>
      </w:r>
      <w:r>
        <w:rPr>
          <w:rFonts w:ascii="Calibri" w:eastAsia="Calibri" w:hAnsi="Calibri" w:cs="Calibri"/>
          <w:b/>
          <w:sz w:val="22"/>
          <w:szCs w:val="22"/>
        </w:rPr>
        <w:t>-I).</w:t>
      </w:r>
    </w:p>
    <w:p w:rsidR="00B2016F" w:rsidRDefault="00B2016F">
      <w:pPr>
        <w:ind w:left="426"/>
        <w:jc w:val="both"/>
        <w:rPr>
          <w:rFonts w:ascii="Calibri" w:eastAsia="Calibri" w:hAnsi="Calibri" w:cs="Calibri"/>
          <w:b/>
          <w:sz w:val="22"/>
          <w:szCs w:val="22"/>
        </w:rPr>
      </w:pPr>
    </w:p>
    <w:p w:rsidR="00B2016F" w:rsidRDefault="006E56A1">
      <w:pPr>
        <w:ind w:left="426"/>
        <w:jc w:val="both"/>
        <w:rPr>
          <w:sz w:val="22"/>
          <w:szCs w:val="22"/>
        </w:rPr>
      </w:pPr>
      <w:r>
        <w:rPr>
          <w:rFonts w:ascii="Calibri" w:eastAsia="Calibri" w:hAnsi="Calibri" w:cs="Calibri"/>
          <w:b/>
          <w:sz w:val="22"/>
          <w:szCs w:val="22"/>
          <w:u w:val="single"/>
        </w:rPr>
        <w:t>FC2:</w:t>
      </w:r>
      <w:r>
        <w:rPr>
          <w:rFonts w:ascii="Calibri" w:eastAsia="Calibri" w:hAnsi="Calibri" w:cs="Calibri"/>
          <w:b/>
          <w:sz w:val="22"/>
          <w:szCs w:val="22"/>
        </w:rPr>
        <w:t> </w:t>
      </w:r>
      <w:r>
        <w:rPr>
          <w:rFonts w:ascii="Calibri" w:eastAsia="Calibri" w:hAnsi="Calibri" w:cs="Calibri"/>
          <w:sz w:val="22"/>
          <w:szCs w:val="22"/>
        </w:rPr>
        <w:t xml:space="preserve">Copia simple del </w:t>
      </w:r>
      <w:r>
        <w:rPr>
          <w:rFonts w:ascii="Calibri" w:eastAsia="Calibri" w:hAnsi="Calibri" w:cs="Calibri"/>
          <w:b/>
          <w:sz w:val="22"/>
          <w:szCs w:val="22"/>
        </w:rPr>
        <w:t xml:space="preserve">certificado de calidad ISO </w:t>
      </w:r>
      <w:r w:rsidR="00706BE6">
        <w:rPr>
          <w:rFonts w:ascii="Calibri" w:eastAsia="Calibri" w:hAnsi="Calibri" w:cs="Calibri"/>
          <w:b/>
          <w:sz w:val="22"/>
          <w:szCs w:val="22"/>
        </w:rPr>
        <w:t>9001:2015</w:t>
      </w:r>
      <w:r>
        <w:rPr>
          <w:rFonts w:ascii="Calibri" w:eastAsia="Calibri" w:hAnsi="Calibri" w:cs="Calibri"/>
          <w:b/>
          <w:sz w:val="22"/>
          <w:szCs w:val="22"/>
        </w:rPr>
        <w:t xml:space="preserve">, de conformidad a lo solicitado en el Anexo </w:t>
      </w:r>
      <w:r w:rsidR="00143FF5">
        <w:rPr>
          <w:rFonts w:ascii="Calibri" w:eastAsia="Calibri" w:hAnsi="Calibri" w:cs="Calibri"/>
          <w:b/>
          <w:sz w:val="22"/>
          <w:szCs w:val="22"/>
        </w:rPr>
        <w:t>M</w:t>
      </w:r>
      <w:r>
        <w:rPr>
          <w:rFonts w:ascii="Calibri" w:eastAsia="Calibri" w:hAnsi="Calibri" w:cs="Calibri"/>
          <w:b/>
          <w:sz w:val="22"/>
          <w:szCs w:val="22"/>
        </w:rPr>
        <w:t xml:space="preserve">, </w:t>
      </w:r>
      <w:r>
        <w:rPr>
          <w:rFonts w:ascii="Calibri" w:eastAsia="Calibri" w:hAnsi="Calibri" w:cs="Calibri"/>
          <w:sz w:val="22"/>
          <w:szCs w:val="22"/>
        </w:rPr>
        <w:t xml:space="preserve">otorgado al fabricante de los bienes ofertados el cual deberá estar vigente a la fecha de presentación de las proposiciones, mismo que en caso de encontrarse en algún idioma distinto al español deberá </w:t>
      </w:r>
      <w:r>
        <w:rPr>
          <w:rFonts w:ascii="Calibri" w:eastAsia="Calibri" w:hAnsi="Calibri" w:cs="Calibri"/>
          <w:sz w:val="22"/>
          <w:szCs w:val="22"/>
        </w:rPr>
        <w:lastRenderedPageBreak/>
        <w:t>acompañarse de su traducción simple. Deben ser documentos legibles y deben contener los datos de contacto de la entidad certificadora para verificar la autenticidad del documento, sin excepción.</w:t>
      </w:r>
    </w:p>
    <w:p w:rsidR="00B2016F" w:rsidRDefault="00B2016F">
      <w:pPr>
        <w:ind w:left="426"/>
        <w:jc w:val="both"/>
        <w:rPr>
          <w:rFonts w:ascii="Calibri" w:eastAsia="Calibri" w:hAnsi="Calibri" w:cs="Calibri"/>
          <w:sz w:val="22"/>
          <w:szCs w:val="22"/>
        </w:rPr>
      </w:pP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B2016F" w:rsidRDefault="00B2016F">
      <w:pPr>
        <w:ind w:left="426" w:firstLine="359"/>
        <w:jc w:val="both"/>
        <w:rPr>
          <w:rFonts w:ascii="Calibri" w:eastAsia="Calibri" w:hAnsi="Calibri" w:cs="Calibri"/>
          <w:sz w:val="22"/>
          <w:szCs w:val="22"/>
        </w:rPr>
      </w:pPr>
    </w:p>
    <w:p w:rsidR="00B2016F" w:rsidRDefault="006E56A1">
      <w:pPr>
        <w:widowControl w:val="0"/>
        <w:jc w:val="both"/>
        <w:rPr>
          <w:rFonts w:ascii="Calibri" w:eastAsia="Calibri" w:hAnsi="Calibri" w:cs="Calibri"/>
          <w:color w:val="1155CC"/>
          <w:sz w:val="22"/>
          <w:szCs w:val="22"/>
          <w:u w:val="single"/>
        </w:rPr>
      </w:pPr>
      <w:r>
        <w:rPr>
          <w:rFonts w:ascii="Calibri" w:eastAsia="Calibri" w:hAnsi="Calibri" w:cs="Calibri"/>
          <w:b/>
          <w:color w:val="1A1A1A"/>
          <w:sz w:val="22"/>
          <w:szCs w:val="22"/>
        </w:rPr>
        <w:t>Los licitantes adjudicados deberán obtener</w:t>
      </w:r>
      <w:r w:rsidR="00706BE6">
        <w:rPr>
          <w:rFonts w:ascii="Calibri" w:eastAsia="Calibri" w:hAnsi="Calibri" w:cs="Calibri"/>
          <w:b/>
          <w:color w:val="1A1A1A"/>
          <w:sz w:val="22"/>
          <w:szCs w:val="22"/>
        </w:rPr>
        <w:t xml:space="preserve"> o en su caso actualizar al 2024</w:t>
      </w:r>
      <w:r>
        <w:rPr>
          <w:rFonts w:ascii="Calibri" w:eastAsia="Calibri" w:hAnsi="Calibri" w:cs="Calibri"/>
          <w:b/>
          <w:color w:val="1A1A1A"/>
          <w:sz w:val="22"/>
          <w:szCs w:val="22"/>
        </w:rPr>
        <w:t xml:space="preserve"> su registro en el Padrón de Proveedores de Gobierno del Estado de Guanajuato, lo cual podrá realizar a través de la página:</w:t>
      </w:r>
      <w:r>
        <w:rPr>
          <w:rFonts w:ascii="Arial" w:eastAsia="Arial" w:hAnsi="Arial" w:cs="Arial"/>
          <w:color w:val="1A1A1A"/>
          <w:sz w:val="22"/>
          <w:szCs w:val="22"/>
        </w:rPr>
        <w:t xml:space="preserve"> </w:t>
      </w:r>
      <w:hyperlink r:id="rId11">
        <w:r>
          <w:rPr>
            <w:rFonts w:ascii="Calibri" w:eastAsia="Calibri" w:hAnsi="Calibri" w:cs="Calibri"/>
            <w:color w:val="1155CC"/>
            <w:sz w:val="22"/>
            <w:szCs w:val="22"/>
            <w:u w:val="single"/>
          </w:rPr>
          <w:t>https://finanzas.guanajuato.gob.mx/c_proveedores/inscripcion.php</w:t>
        </w:r>
      </w:hyperlink>
    </w:p>
    <w:p w:rsidR="00B2016F" w:rsidRDefault="00B2016F">
      <w:pPr>
        <w:pBdr>
          <w:top w:val="nil"/>
          <w:left w:val="nil"/>
          <w:bottom w:val="nil"/>
          <w:right w:val="nil"/>
          <w:between w:val="nil"/>
        </w:pBdr>
        <w:jc w:val="both"/>
        <w:rPr>
          <w:rFonts w:ascii="Calibri" w:eastAsia="Calibri" w:hAnsi="Calibri" w:cs="Calibri"/>
          <w:b/>
          <w:color w:val="000000"/>
          <w:sz w:val="22"/>
          <w:szCs w:val="22"/>
        </w:rPr>
      </w:pPr>
    </w:p>
    <w:p w:rsidR="00B2016F" w:rsidRDefault="006E56A1">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registro en el Padrón Estatal de Proveedores actualizado al 20</w:t>
      </w:r>
      <w:r w:rsidR="00706BE6">
        <w:rPr>
          <w:rFonts w:ascii="Calibri" w:eastAsia="Calibri" w:hAnsi="Calibri" w:cs="Calibri"/>
          <w:b/>
          <w:i/>
          <w:color w:val="000000"/>
          <w:sz w:val="22"/>
          <w:szCs w:val="22"/>
        </w:rPr>
        <w:t>24</w:t>
      </w:r>
      <w:r>
        <w:rPr>
          <w:rFonts w:ascii="Calibri" w:eastAsia="Calibri" w:hAnsi="Calibri" w:cs="Calibri"/>
          <w:b/>
          <w:i/>
          <w:color w:val="000000"/>
          <w:sz w:val="22"/>
          <w:szCs w:val="22"/>
        </w:rPr>
        <w:t>,  podrán presentar impresión de la credencial electrónica con código bidimensional actualizada al 20</w:t>
      </w:r>
      <w:r w:rsidR="00706BE6">
        <w:rPr>
          <w:rFonts w:ascii="Calibri" w:eastAsia="Calibri" w:hAnsi="Calibri" w:cs="Calibri"/>
          <w:b/>
          <w:i/>
          <w:color w:val="000000"/>
          <w:sz w:val="22"/>
          <w:szCs w:val="22"/>
        </w:rPr>
        <w:t>24</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1 y 2 siempre y cuando las Proposiciones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No se aceptarán opciones, deberá presentar una sola proposición por partida, conforme a lo solicitado y según participe, cotizando la cantidad de bienes solicitados.</w:t>
      </w:r>
    </w:p>
    <w:p w:rsidR="00B2016F" w:rsidRDefault="00B2016F">
      <w:pPr>
        <w:jc w:val="both"/>
        <w:rPr>
          <w:rFonts w:ascii="Calibri" w:eastAsia="Calibri" w:hAnsi="Calibri" w:cs="Calibri"/>
          <w:sz w:val="22"/>
          <w:szCs w:val="22"/>
        </w:rPr>
      </w:pPr>
    </w:p>
    <w:p w:rsidR="00B2016F" w:rsidRDefault="006E56A1">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No se deberán indicar montos económicos en la oferta técnica (ANEXO A), además de que deberá presentar todos los documentos generados por el licitante en papel membretado de la empresa licitante, o en su caso del fabricante según corresponda, debidamente firmados por el representante legal acreditado.</w:t>
      </w:r>
    </w:p>
    <w:p w:rsidR="00B2016F" w:rsidRDefault="00B2016F">
      <w:pPr>
        <w:jc w:val="both"/>
        <w:rPr>
          <w:rFonts w:ascii="Calibri" w:eastAsia="Calibri" w:hAnsi="Calibri" w:cs="Calibri"/>
          <w:sz w:val="22"/>
          <w:szCs w:val="22"/>
        </w:rPr>
      </w:pPr>
    </w:p>
    <w:p w:rsidR="00B2016F" w:rsidRPr="00631CE8" w:rsidRDefault="006E56A1">
      <w:pPr>
        <w:numPr>
          <w:ilvl w:val="0"/>
          <w:numId w:val="2"/>
        </w:numPr>
        <w:ind w:left="0" w:firstLine="0"/>
        <w:jc w:val="both"/>
        <w:rPr>
          <w:rFonts w:ascii="Calibri" w:eastAsia="Calibri" w:hAnsi="Calibri" w:cs="Calibri"/>
          <w:sz w:val="22"/>
          <w:szCs w:val="22"/>
        </w:rPr>
      </w:pPr>
      <w:r w:rsidRPr="00631CE8">
        <w:rPr>
          <w:rFonts w:ascii="Calibri" w:eastAsia="Calibri" w:hAnsi="Calibri" w:cs="Calibri"/>
          <w:sz w:val="22"/>
          <w:szCs w:val="22"/>
        </w:rPr>
        <w:t>De preferencia se solicita presentar toda su documentación debidamente ordenada y foliada pa</w:t>
      </w:r>
      <w:r w:rsidR="00631CE8">
        <w:rPr>
          <w:rFonts w:ascii="Calibri" w:eastAsia="Calibri" w:hAnsi="Calibri" w:cs="Calibri"/>
          <w:sz w:val="22"/>
          <w:szCs w:val="22"/>
        </w:rPr>
        <w:t>ra certeza de los participantes, en lo que hace a los documentos originales para cotejo, podrá presentarlos en carpeta independiente.</w:t>
      </w:r>
    </w:p>
    <w:p w:rsidR="00B2016F" w:rsidRDefault="00B2016F">
      <w:pPr>
        <w:jc w:val="both"/>
        <w:rPr>
          <w:rFonts w:ascii="Calibri" w:eastAsia="Calibri" w:hAnsi="Calibri" w:cs="Calibri"/>
          <w:sz w:val="22"/>
          <w:szCs w:val="22"/>
        </w:rPr>
      </w:pPr>
    </w:p>
    <w:p w:rsidR="00B2016F" w:rsidRPr="00FE6767" w:rsidRDefault="00FE6767">
      <w:pPr>
        <w:numPr>
          <w:ilvl w:val="0"/>
          <w:numId w:val="2"/>
        </w:numPr>
        <w:ind w:left="0" w:firstLine="0"/>
        <w:jc w:val="both"/>
        <w:rPr>
          <w:rFonts w:ascii="Calibri" w:eastAsia="Calibri" w:hAnsi="Calibri" w:cs="Calibri"/>
          <w:sz w:val="22"/>
          <w:szCs w:val="22"/>
        </w:rPr>
      </w:pPr>
      <w:r w:rsidRPr="00FE6767">
        <w:rPr>
          <w:rFonts w:ascii="Calibri" w:eastAsia="Calibri" w:hAnsi="Calibri" w:cs="Calibri"/>
          <w:sz w:val="22"/>
          <w:szCs w:val="22"/>
        </w:rPr>
        <w:t>S</w:t>
      </w:r>
      <w:r w:rsidR="006E56A1" w:rsidRPr="00FE6767">
        <w:rPr>
          <w:rFonts w:ascii="Calibri" w:eastAsia="Calibri" w:hAnsi="Calibri" w:cs="Calibri"/>
          <w:sz w:val="22"/>
          <w:szCs w:val="22"/>
        </w:rPr>
        <w:t xml:space="preserve">e solicita incluir en </w:t>
      </w:r>
      <w:r w:rsidR="006F1E4B">
        <w:rPr>
          <w:rFonts w:ascii="Calibri" w:eastAsia="Calibri" w:hAnsi="Calibri" w:cs="Calibri"/>
          <w:sz w:val="22"/>
          <w:szCs w:val="22"/>
        </w:rPr>
        <w:t>dispositivo</w:t>
      </w:r>
      <w:r w:rsidR="006E56A1" w:rsidRPr="00FE6767">
        <w:rPr>
          <w:rFonts w:ascii="Calibri" w:eastAsia="Calibri" w:hAnsi="Calibri" w:cs="Calibri"/>
          <w:sz w:val="22"/>
          <w:szCs w:val="22"/>
        </w:rPr>
        <w:t xml:space="preserve"> </w:t>
      </w:r>
      <w:r w:rsidR="006F1E4B">
        <w:rPr>
          <w:rFonts w:ascii="Calibri" w:eastAsia="Calibri" w:hAnsi="Calibri" w:cs="Calibri"/>
          <w:sz w:val="22"/>
          <w:szCs w:val="22"/>
        </w:rPr>
        <w:t>electrónico</w:t>
      </w:r>
      <w:r w:rsidR="00D633CF">
        <w:rPr>
          <w:rFonts w:ascii="Calibri" w:eastAsia="Calibri" w:hAnsi="Calibri" w:cs="Calibri"/>
          <w:sz w:val="22"/>
          <w:szCs w:val="22"/>
        </w:rPr>
        <w:t xml:space="preserve"> (CD o USB) la propuesta técnica presentada por el licitante, digitalizada en formato pdf.</w:t>
      </w:r>
      <w:r w:rsidR="0033033C">
        <w:rPr>
          <w:rFonts w:ascii="Calibri" w:eastAsia="Calibri" w:hAnsi="Calibri" w:cs="Calibri"/>
          <w:sz w:val="22"/>
          <w:szCs w:val="22"/>
        </w:rPr>
        <w:t>, integrada por numeral del 1 al 21 según participe</w:t>
      </w:r>
      <w:r w:rsidR="004702BD">
        <w:rPr>
          <w:rFonts w:ascii="Calibri" w:eastAsia="Calibri" w:hAnsi="Calibri" w:cs="Calibri"/>
          <w:sz w:val="22"/>
          <w:szCs w:val="22"/>
        </w:rPr>
        <w:t>, nombrando según la relación del apartado II</w:t>
      </w:r>
      <w:r w:rsidR="006E56A1" w:rsidRPr="00FE6767">
        <w:rPr>
          <w:rFonts w:ascii="Calibri" w:eastAsia="Calibri" w:hAnsi="Calibri" w:cs="Calibri"/>
          <w:sz w:val="22"/>
          <w:szCs w:val="22"/>
        </w:rPr>
        <w:t>.</w:t>
      </w:r>
    </w:p>
    <w:p w:rsidR="00B2016F" w:rsidRDefault="00B2016F">
      <w:pPr>
        <w:ind w:left="720"/>
        <w:jc w:val="both"/>
        <w:rPr>
          <w:rFonts w:ascii="Calibri" w:eastAsia="Calibri" w:hAnsi="Calibri" w:cs="Calibri"/>
          <w:sz w:val="22"/>
          <w:szCs w:val="22"/>
        </w:rPr>
      </w:pPr>
    </w:p>
    <w:p w:rsidR="00B2016F" w:rsidRDefault="0033033C">
      <w:pPr>
        <w:numPr>
          <w:ilvl w:val="0"/>
          <w:numId w:val="2"/>
        </w:numPr>
        <w:ind w:left="0" w:firstLine="0"/>
        <w:jc w:val="both"/>
        <w:rPr>
          <w:rFonts w:ascii="Calibri" w:eastAsia="Calibri" w:hAnsi="Calibri" w:cs="Calibri"/>
          <w:sz w:val="22"/>
          <w:szCs w:val="22"/>
        </w:rPr>
      </w:pPr>
      <w:r>
        <w:rPr>
          <w:rFonts w:ascii="Calibri" w:eastAsia="Calibri" w:hAnsi="Calibri" w:cs="Calibri"/>
          <w:sz w:val="22"/>
          <w:szCs w:val="22"/>
        </w:rPr>
        <w:t>Se solicita no engrapar, ni utilizar micas, broches, clips, notas adheribles etc. para la integración de su propuesta, en caso de considerarlo necesario podrá presentar su propuesta en recopilador o carpeta de tres argollas</w:t>
      </w:r>
      <w:r w:rsidR="00631CE8">
        <w:rPr>
          <w:rFonts w:ascii="Calibri" w:eastAsia="Calibri" w:hAnsi="Calibri" w:cs="Calibri"/>
          <w:sz w:val="22"/>
          <w:szCs w:val="22"/>
        </w:rPr>
        <w:t xml:space="preserve">, a excepción </w:t>
      </w:r>
      <w:r w:rsidR="006B478A">
        <w:rPr>
          <w:rFonts w:ascii="Calibri" w:eastAsia="Calibri" w:hAnsi="Calibri" w:cs="Calibri"/>
          <w:sz w:val="22"/>
          <w:szCs w:val="22"/>
        </w:rPr>
        <w:t>del punto relacionado a la documentación legal que podrá separar según número de acta.</w:t>
      </w:r>
    </w:p>
    <w:p w:rsidR="00B2016F" w:rsidRDefault="00B2016F">
      <w:pPr>
        <w:jc w:val="both"/>
        <w:rPr>
          <w:rFonts w:ascii="Calibri" w:eastAsia="Calibri" w:hAnsi="Calibri" w:cs="Calibri"/>
          <w:sz w:val="22"/>
          <w:szCs w:val="22"/>
        </w:rPr>
      </w:pPr>
    </w:p>
    <w:p w:rsidR="00B2016F" w:rsidRDefault="006E56A1">
      <w:pPr>
        <w:ind w:left="360"/>
        <w:jc w:val="both"/>
        <w:rPr>
          <w:rFonts w:ascii="Calibri" w:eastAsia="Calibri" w:hAnsi="Calibri" w:cs="Calibri"/>
          <w:b/>
          <w:sz w:val="22"/>
          <w:szCs w:val="22"/>
        </w:rPr>
      </w:pPr>
      <w:r>
        <w:rPr>
          <w:rFonts w:ascii="Calibri" w:eastAsia="Calibri" w:hAnsi="Calibri" w:cs="Calibri"/>
          <w:b/>
          <w:sz w:val="22"/>
          <w:szCs w:val="22"/>
        </w:rPr>
        <w:lastRenderedPageBreak/>
        <w:t>III.3 Proposición económica</w:t>
      </w:r>
    </w:p>
    <w:p w:rsidR="00B2016F" w:rsidRDefault="00B2016F">
      <w:pPr>
        <w:jc w:val="both"/>
        <w:rPr>
          <w:rFonts w:ascii="Calibri" w:eastAsia="Calibri" w:hAnsi="Calibri" w:cs="Calibri"/>
          <w:b/>
          <w:sz w:val="22"/>
          <w:szCs w:val="22"/>
        </w:rPr>
      </w:pPr>
    </w:p>
    <w:p w:rsidR="00B2016F" w:rsidRDefault="006E56A1">
      <w:pPr>
        <w:jc w:val="both"/>
        <w:rPr>
          <w:rFonts w:ascii="Calibri" w:eastAsia="Calibri" w:hAnsi="Calibri" w:cs="Calibri"/>
          <w:b/>
          <w:sz w:val="22"/>
          <w:szCs w:val="22"/>
        </w:rPr>
      </w:pPr>
      <w:r>
        <w:rPr>
          <w:rFonts w:ascii="Calibri" w:eastAsia="Calibri" w:hAnsi="Calibri" w:cs="Calibri"/>
          <w:b/>
          <w:sz w:val="22"/>
          <w:szCs w:val="22"/>
        </w:rPr>
        <w:t>Todos los licitantes deberán presentar la siguiente documentación:</w:t>
      </w:r>
    </w:p>
    <w:p w:rsidR="00B2016F" w:rsidRDefault="00B2016F">
      <w:pPr>
        <w:jc w:val="both"/>
        <w:rPr>
          <w:rFonts w:ascii="Calibri" w:eastAsia="Calibri" w:hAnsi="Calibri" w:cs="Calibri"/>
          <w:sz w:val="22"/>
          <w:szCs w:val="22"/>
        </w:rPr>
      </w:pPr>
    </w:p>
    <w:p w:rsidR="00B2016F" w:rsidRDefault="006E56A1">
      <w:pPr>
        <w:numPr>
          <w:ilvl w:val="0"/>
          <w:numId w:val="22"/>
        </w:numPr>
        <w:ind w:left="0" w:firstLine="0"/>
        <w:jc w:val="both"/>
        <w:rPr>
          <w:rFonts w:ascii="Calibri" w:eastAsia="Calibri" w:hAnsi="Calibri" w:cs="Calibri"/>
          <w:b/>
          <w:sz w:val="22"/>
          <w:szCs w:val="22"/>
        </w:rPr>
      </w:pPr>
      <w:r>
        <w:rPr>
          <w:rFonts w:ascii="Calibri" w:eastAsia="Calibri" w:hAnsi="Calibri" w:cs="Calibri"/>
          <w:sz w:val="22"/>
          <w:szCs w:val="22"/>
        </w:rPr>
        <w:t xml:space="preserve">Oferta económica presentada por escrito en hoja membretada del Licitante donde señale las partidas de los bienes en que participa en la presente licitación, sin tachaduras ni enmendaduras debidamente firmadas </w:t>
      </w:r>
      <w:r>
        <w:rPr>
          <w:rFonts w:ascii="Calibri" w:eastAsia="Calibri" w:hAnsi="Calibri" w:cs="Calibri"/>
          <w:b/>
          <w:sz w:val="22"/>
          <w:szCs w:val="22"/>
        </w:rPr>
        <w:t>con la descripción corta de lo ofertado por el licitante, en la cual deberá indicar marca y modelo ofertados</w:t>
      </w:r>
      <w:r>
        <w:rPr>
          <w:rFonts w:ascii="Calibri" w:eastAsia="Calibri" w:hAnsi="Calibri" w:cs="Calibri"/>
          <w:sz w:val="22"/>
          <w:szCs w:val="22"/>
        </w:rPr>
        <w:t xml:space="preserve">, que deberán ser presentadas en moneda nacional, con </w:t>
      </w:r>
      <w:r>
        <w:rPr>
          <w:rFonts w:ascii="Calibri" w:eastAsia="Calibri" w:hAnsi="Calibri" w:cs="Calibri"/>
          <w:b/>
          <w:sz w:val="22"/>
          <w:szCs w:val="22"/>
        </w:rPr>
        <w:t xml:space="preserve">precios unitarios incluyendo el I.V.A. e indicando de preferencia el gran total de su oferta, </w:t>
      </w:r>
      <w:r>
        <w:rPr>
          <w:rFonts w:ascii="Calibri" w:eastAsia="Calibri" w:hAnsi="Calibri" w:cs="Calibri"/>
          <w:sz w:val="22"/>
          <w:szCs w:val="22"/>
        </w:rPr>
        <w:t>las cuales</w:t>
      </w:r>
      <w:r>
        <w:rPr>
          <w:rFonts w:ascii="Calibri" w:eastAsia="Calibri" w:hAnsi="Calibri" w:cs="Calibri"/>
          <w:b/>
          <w:sz w:val="22"/>
          <w:szCs w:val="22"/>
        </w:rPr>
        <w:t xml:space="preserve"> </w:t>
      </w:r>
      <w:r>
        <w:rPr>
          <w:rFonts w:ascii="Calibri" w:eastAsia="Calibri" w:hAnsi="Calibri" w:cs="Calibri"/>
          <w:sz w:val="22"/>
          <w:szCs w:val="22"/>
        </w:rPr>
        <w:t xml:space="preserve">incluirán cualquier impuesto, derecho ó gasto necesario para el cumplimiento del suministro, garantías y demás términos licitados. </w:t>
      </w:r>
      <w:r>
        <w:rPr>
          <w:rFonts w:ascii="Calibri" w:eastAsia="Calibri" w:hAnsi="Calibri" w:cs="Calibri"/>
          <w:b/>
          <w:sz w:val="22"/>
          <w:szCs w:val="22"/>
        </w:rPr>
        <w:t>(ANEXO B).</w:t>
      </w:r>
    </w:p>
    <w:p w:rsidR="00B2016F" w:rsidRDefault="00B2016F">
      <w:pPr>
        <w:jc w:val="both"/>
        <w:rPr>
          <w:rFonts w:ascii="Calibri" w:eastAsia="Calibri" w:hAnsi="Calibri" w:cs="Calibri"/>
          <w:b/>
          <w:sz w:val="22"/>
          <w:szCs w:val="22"/>
        </w:rPr>
      </w:pPr>
    </w:p>
    <w:p w:rsidR="00B2016F" w:rsidRPr="006F1E4B" w:rsidRDefault="006E56A1">
      <w:pPr>
        <w:jc w:val="both"/>
        <w:rPr>
          <w:rFonts w:ascii="Calibri" w:eastAsia="Calibri" w:hAnsi="Calibri" w:cs="Calibri"/>
          <w:sz w:val="22"/>
          <w:szCs w:val="22"/>
        </w:rPr>
      </w:pPr>
      <w:r w:rsidRPr="006F1E4B">
        <w:rPr>
          <w:rFonts w:ascii="Calibri" w:eastAsia="Calibri" w:hAnsi="Calibri" w:cs="Calibri"/>
          <w:sz w:val="22"/>
          <w:szCs w:val="22"/>
        </w:rPr>
        <w:t>Las cantidades descritas en su oferta deberán establecerse en número y letra, en el entendido que si existe algún error, prevalecerá la cantidad estipulada en letra.</w:t>
      </w:r>
    </w:p>
    <w:p w:rsidR="00B2016F" w:rsidRDefault="00B2016F">
      <w:pPr>
        <w:shd w:val="clear" w:color="auto" w:fill="FFFFFF"/>
        <w:jc w:val="both"/>
        <w:rPr>
          <w:rFonts w:ascii="Calibri" w:eastAsia="Calibri" w:hAnsi="Calibri" w:cs="Calibri"/>
          <w:sz w:val="22"/>
          <w:szCs w:val="22"/>
        </w:rPr>
      </w:pPr>
    </w:p>
    <w:p w:rsidR="006F1E4B" w:rsidRDefault="006F1E4B">
      <w:pPr>
        <w:pBdr>
          <w:top w:val="nil"/>
          <w:left w:val="nil"/>
          <w:bottom w:val="nil"/>
          <w:right w:val="nil"/>
          <w:between w:val="nil"/>
        </w:pBdr>
        <w:jc w:val="both"/>
        <w:rPr>
          <w:rFonts w:ascii="Calibri" w:eastAsia="Calibri" w:hAnsi="Calibri" w:cs="Calibri"/>
          <w:color w:val="000000"/>
          <w:sz w:val="22"/>
          <w:szCs w:val="22"/>
        </w:rPr>
      </w:pPr>
      <w:r w:rsidRPr="006F1E4B">
        <w:rPr>
          <w:rFonts w:ascii="Calibri" w:eastAsia="Calibri" w:hAnsi="Calibri" w:cs="Calibri"/>
          <w:color w:val="000000"/>
          <w:sz w:val="22"/>
          <w:szCs w:val="22"/>
        </w:rPr>
        <w:t xml:space="preserve">Se solicita incluir en </w:t>
      </w:r>
      <w:r>
        <w:rPr>
          <w:rFonts w:ascii="Calibri" w:eastAsia="Calibri" w:hAnsi="Calibri" w:cs="Calibri"/>
          <w:color w:val="000000"/>
          <w:sz w:val="22"/>
          <w:szCs w:val="22"/>
        </w:rPr>
        <w:t>dispositivo</w:t>
      </w:r>
      <w:r w:rsidRPr="006F1E4B">
        <w:rPr>
          <w:rFonts w:ascii="Calibri" w:eastAsia="Calibri" w:hAnsi="Calibri" w:cs="Calibri"/>
          <w:color w:val="000000"/>
          <w:sz w:val="22"/>
          <w:szCs w:val="22"/>
        </w:rPr>
        <w:t xml:space="preserve"> </w:t>
      </w:r>
      <w:r>
        <w:rPr>
          <w:rFonts w:ascii="Calibri" w:eastAsia="Calibri" w:hAnsi="Calibri" w:cs="Calibri"/>
          <w:color w:val="000000"/>
          <w:sz w:val="22"/>
          <w:szCs w:val="22"/>
        </w:rPr>
        <w:t>electrónico</w:t>
      </w:r>
      <w:r w:rsidRPr="006F1E4B">
        <w:rPr>
          <w:rFonts w:ascii="Calibri" w:eastAsia="Calibri" w:hAnsi="Calibri" w:cs="Calibri"/>
          <w:color w:val="000000"/>
          <w:sz w:val="22"/>
          <w:szCs w:val="22"/>
        </w:rPr>
        <w:t xml:space="preserve"> (CD o USB) la propuesta </w:t>
      </w:r>
      <w:r>
        <w:rPr>
          <w:rFonts w:ascii="Calibri" w:eastAsia="Calibri" w:hAnsi="Calibri" w:cs="Calibri"/>
          <w:color w:val="000000"/>
          <w:sz w:val="22"/>
          <w:szCs w:val="22"/>
        </w:rPr>
        <w:t>económica</w:t>
      </w:r>
      <w:r w:rsidRPr="006F1E4B">
        <w:rPr>
          <w:rFonts w:ascii="Calibri" w:eastAsia="Calibri" w:hAnsi="Calibri" w:cs="Calibri"/>
          <w:color w:val="000000"/>
          <w:sz w:val="22"/>
          <w:szCs w:val="22"/>
        </w:rPr>
        <w:t xml:space="preserve"> presentada por el licitante, digitalizada en formato pdf., integrada por numeral 1.</w:t>
      </w:r>
    </w:p>
    <w:p w:rsidR="006F1E4B" w:rsidRDefault="006F1E4B">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(Artículo 29, fracción VI de la Ley).</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deberá proporcionar una dirección de correo electrónico, en caso de contar con él. (Artículos 29, fracción VII de la Ley y 39, fracción VI, inciso d) de su Reglamento).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recibidas las proposiciones en la fecha, hora y lugar establecidos, éstas no podrán retirarse o dejarse sin efecto, por lo que deberán considerarse vigentes dentro del procedimiento de licitación pública hasta su conclusión.</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b/>
          <w:sz w:val="22"/>
          <w:szCs w:val="22"/>
        </w:rPr>
      </w:pPr>
      <w:r>
        <w:rPr>
          <w:rFonts w:ascii="Calibri" w:eastAsia="Calibri" w:hAnsi="Calibri" w:cs="Calibri"/>
          <w:sz w:val="22"/>
          <w:szCs w:val="22"/>
        </w:rPr>
        <w:t>Deberá presentar una sola oferta económica por partida, cotizando la cantidad de bienes solicitados.</w:t>
      </w:r>
    </w:p>
    <w:p w:rsidR="00B2016F" w:rsidRDefault="00B2016F">
      <w:pPr>
        <w:pBdr>
          <w:top w:val="nil"/>
          <w:left w:val="nil"/>
          <w:bottom w:val="nil"/>
          <w:right w:val="nil"/>
          <w:between w:val="nil"/>
        </w:pBdr>
        <w:ind w:left="708"/>
        <w:rPr>
          <w:rFonts w:ascii="Calibri" w:eastAsia="Calibri" w:hAnsi="Calibri" w:cs="Calibri"/>
          <w:b/>
          <w:color w:val="000000"/>
          <w:sz w:val="22"/>
          <w:szCs w:val="22"/>
        </w:rPr>
      </w:pPr>
    </w:p>
    <w:p w:rsidR="00B2016F" w:rsidRDefault="006E56A1">
      <w:pPr>
        <w:jc w:val="both"/>
        <w:rPr>
          <w:rFonts w:ascii="Calibri" w:eastAsia="Calibri" w:hAnsi="Calibri" w:cs="Calibri"/>
          <w:b/>
          <w:sz w:val="22"/>
          <w:szCs w:val="22"/>
        </w:rPr>
      </w:pPr>
      <w:r>
        <w:rPr>
          <w:rFonts w:ascii="Calibri" w:eastAsia="Calibri" w:hAnsi="Calibri" w:cs="Calibri"/>
          <w:sz w:val="22"/>
          <w:szCs w:val="22"/>
        </w:rPr>
        <w:t>El licitante deberá cotizar en su caso todas las partidas que guarden idénticas características a un mismo precio, según aplique.</w:t>
      </w:r>
    </w:p>
    <w:p w:rsidR="00B2016F" w:rsidRDefault="00B2016F">
      <w:pPr>
        <w:jc w:val="both"/>
        <w:rPr>
          <w:rFonts w:ascii="Calibri" w:eastAsia="Calibri" w:hAnsi="Calibri" w:cs="Calibri"/>
          <w:b/>
          <w:sz w:val="22"/>
          <w:szCs w:val="22"/>
        </w:rPr>
      </w:pPr>
    </w:p>
    <w:p w:rsidR="00B2016F" w:rsidRDefault="006E56A1">
      <w:pPr>
        <w:jc w:val="both"/>
        <w:rPr>
          <w:rFonts w:ascii="Calibri" w:eastAsia="Calibri" w:hAnsi="Calibri" w:cs="Calibri"/>
          <w:b/>
          <w:sz w:val="22"/>
          <w:szCs w:val="22"/>
        </w:rPr>
      </w:pPr>
      <w:r>
        <w:rPr>
          <w:rFonts w:ascii="Calibri" w:eastAsia="Calibri" w:hAnsi="Calibri" w:cs="Calibri"/>
          <w:sz w:val="22"/>
          <w:szCs w:val="22"/>
        </w:rPr>
        <w:t>Deberá contener la leyenda “Precio firme hasta la entrega total de los bienes, independientemente de la fluctuación cambiaria del peso frente a otra moneda de curso legal en el extranjero.”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El licitante podrá presentar a su elección, dentro o fuera del sobre cerrado, la documentación distinta a la que conforma la proposición técnica y económica, misma que forma parte de su propuesta. (Art. 39, fracción III, inciso g) del Reglamento).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sólo podrán presentar una proposición por licitación pública. (Art. 39, fracción III, inciso f) del Reglamento de la Ley).</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Durante el acto de presentación y apertura de proposiciones, al menos un licitante si hubiera presente y un Servidor Público rubricarán las propuestas técnicas Anexos A y las propuestas económicas Anexos B presentadas por los licitantes, de acuerdo a lo establecido en el artículo 39, fracción III, inciso j) del Reglamento.</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requisitos que los licitantes deben cumplir y en caso de su incumpliendo afectarían la solvencia de su proposición, se encuentran señalados en el apartado </w:t>
      </w:r>
      <w:r>
        <w:rPr>
          <w:rFonts w:ascii="Calibri" w:eastAsia="Calibri" w:hAnsi="Calibri" w:cs="Calibri"/>
          <w:b/>
          <w:color w:val="000000"/>
          <w:sz w:val="22"/>
          <w:szCs w:val="22"/>
        </w:rPr>
        <w:t>VII. Desechamiento de proposiciones</w:t>
      </w:r>
      <w:r>
        <w:rPr>
          <w:rFonts w:ascii="Calibri" w:eastAsia="Calibri" w:hAnsi="Calibri" w:cs="Calibri"/>
          <w:color w:val="000000"/>
          <w:sz w:val="22"/>
          <w:szCs w:val="22"/>
        </w:rPr>
        <w:t xml:space="preserve"> de la presente Convocatoria.</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Se podrán presentar ofertas conjuntas. En tal caso, en el acto de apertura de proposiciones técnicas y económicas, el representante común de la agrupación deberá señalar que la oferta se presenta en forma conjunta.</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De igual forma, se deberán p</w:t>
      </w:r>
      <w:r w:rsidRPr="00767304">
        <w:rPr>
          <w:rFonts w:ascii="Calibri" w:eastAsia="Calibri" w:hAnsi="Calibri" w:cs="Calibri"/>
          <w:sz w:val="22"/>
          <w:szCs w:val="22"/>
        </w:rPr>
        <w:t xml:space="preserve">resentar en la propuesta técnica, los documentos solicitados en los puntos </w:t>
      </w:r>
      <w:r w:rsidR="00767304" w:rsidRPr="00767304">
        <w:rPr>
          <w:rFonts w:ascii="Calibri" w:eastAsia="Calibri" w:hAnsi="Calibri" w:cs="Calibri"/>
          <w:b/>
          <w:sz w:val="22"/>
          <w:szCs w:val="22"/>
          <w:u w:val="single"/>
        </w:rPr>
        <w:t>1</w:t>
      </w:r>
      <w:r w:rsidRPr="00767304">
        <w:rPr>
          <w:rFonts w:ascii="Calibri" w:eastAsia="Calibri" w:hAnsi="Calibri" w:cs="Calibri"/>
          <w:b/>
          <w:sz w:val="22"/>
          <w:szCs w:val="22"/>
          <w:u w:val="single"/>
        </w:rPr>
        <w:t xml:space="preserve">, </w:t>
      </w:r>
      <w:r w:rsidR="00767304" w:rsidRPr="00767304">
        <w:rPr>
          <w:rFonts w:ascii="Calibri" w:eastAsia="Calibri" w:hAnsi="Calibri" w:cs="Calibri"/>
          <w:b/>
          <w:sz w:val="22"/>
          <w:szCs w:val="22"/>
          <w:u w:val="single"/>
        </w:rPr>
        <w:t xml:space="preserve">2, </w:t>
      </w:r>
      <w:r w:rsidRPr="00767304">
        <w:rPr>
          <w:rFonts w:ascii="Calibri" w:eastAsia="Calibri" w:hAnsi="Calibri" w:cs="Calibri"/>
          <w:b/>
          <w:sz w:val="22"/>
          <w:szCs w:val="22"/>
          <w:u w:val="single"/>
        </w:rPr>
        <w:t xml:space="preserve">3, </w:t>
      </w:r>
      <w:r w:rsidR="00767304" w:rsidRPr="00767304">
        <w:rPr>
          <w:rFonts w:ascii="Calibri" w:eastAsia="Calibri" w:hAnsi="Calibri" w:cs="Calibri"/>
          <w:b/>
          <w:sz w:val="22"/>
          <w:szCs w:val="22"/>
          <w:u w:val="single"/>
        </w:rPr>
        <w:t xml:space="preserve">4, 5, 6, 7, 8, 9, 10, </w:t>
      </w:r>
      <w:r w:rsidR="00767304">
        <w:rPr>
          <w:rFonts w:ascii="Calibri" w:eastAsia="Calibri" w:hAnsi="Calibri" w:cs="Calibri"/>
          <w:b/>
          <w:sz w:val="22"/>
          <w:szCs w:val="22"/>
          <w:u w:val="single"/>
        </w:rPr>
        <w:t xml:space="preserve">11, </w:t>
      </w:r>
      <w:r w:rsidRPr="00767304">
        <w:rPr>
          <w:rFonts w:ascii="Calibri" w:eastAsia="Calibri" w:hAnsi="Calibri" w:cs="Calibri"/>
          <w:b/>
          <w:sz w:val="22"/>
          <w:szCs w:val="22"/>
          <w:u w:val="single"/>
        </w:rPr>
        <w:t>1</w:t>
      </w:r>
      <w:r w:rsidR="00767304" w:rsidRPr="00767304">
        <w:rPr>
          <w:rFonts w:ascii="Calibri" w:eastAsia="Calibri" w:hAnsi="Calibri" w:cs="Calibri"/>
          <w:b/>
          <w:sz w:val="22"/>
          <w:szCs w:val="22"/>
          <w:u w:val="single"/>
        </w:rPr>
        <w:t>2</w:t>
      </w:r>
      <w:r w:rsidR="00767304">
        <w:rPr>
          <w:rFonts w:ascii="Calibri" w:eastAsia="Calibri" w:hAnsi="Calibri" w:cs="Calibri"/>
          <w:b/>
          <w:sz w:val="22"/>
          <w:szCs w:val="22"/>
          <w:u w:val="single"/>
        </w:rPr>
        <w:t xml:space="preserve"> y 13</w:t>
      </w:r>
      <w:r>
        <w:rPr>
          <w:rFonts w:ascii="Calibri" w:eastAsia="Calibri" w:hAnsi="Calibri" w:cs="Calibri"/>
          <w:b/>
          <w:sz w:val="22"/>
          <w:szCs w:val="22"/>
          <w:u w:val="single"/>
        </w:rPr>
        <w:t xml:space="preserve"> </w:t>
      </w:r>
      <w:r>
        <w:rPr>
          <w:rFonts w:ascii="Calibri" w:eastAsia="Calibri" w:hAnsi="Calibri" w:cs="Calibri"/>
          <w:sz w:val="22"/>
          <w:szCs w:val="22"/>
        </w:rPr>
        <w:t>del apartado IV. Requisitos de las proposiciones de la presente convocatoria, de todos los integrantes de la agrupación.</w:t>
      </w:r>
    </w:p>
    <w:p w:rsidR="00B2016F" w:rsidRDefault="00B2016F">
      <w:pPr>
        <w:jc w:val="both"/>
        <w:rPr>
          <w:rFonts w:ascii="Calibri" w:eastAsia="Calibri" w:hAnsi="Calibri" w:cs="Calibri"/>
          <w:sz w:val="22"/>
          <w:szCs w:val="22"/>
        </w:rPr>
      </w:pPr>
    </w:p>
    <w:p w:rsidR="00B2016F" w:rsidRDefault="006E56A1">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La convocante no recibirá proposiciones a través de servicio postal o mensajería.</w:t>
      </w:r>
    </w:p>
    <w:p w:rsidR="00B2016F" w:rsidRDefault="00B2016F">
      <w:pPr>
        <w:pBdr>
          <w:top w:val="nil"/>
          <w:left w:val="nil"/>
          <w:bottom w:val="nil"/>
          <w:right w:val="nil"/>
          <w:between w:val="nil"/>
        </w:pBdr>
        <w:jc w:val="both"/>
        <w:rPr>
          <w:rFonts w:ascii="Calibri" w:eastAsia="Calibri" w:hAnsi="Calibri" w:cs="Calibri"/>
          <w:color w:val="000000"/>
          <w:sz w:val="22"/>
          <w:szCs w:val="22"/>
        </w:rPr>
      </w:pPr>
    </w:p>
    <w:p w:rsidR="00B2016F" w:rsidRDefault="006E56A1">
      <w:pPr>
        <w:pStyle w:val="Ttulo3"/>
        <w:shd w:val="clear" w:color="auto" w:fill="BFBFBF"/>
        <w:rPr>
          <w:rFonts w:ascii="Calibri" w:eastAsia="Calibri" w:hAnsi="Calibri" w:cs="Calibri"/>
        </w:rPr>
      </w:pPr>
      <w:r>
        <w:rPr>
          <w:rFonts w:ascii="Calibri" w:eastAsia="Calibri" w:hAnsi="Calibri" w:cs="Calibri"/>
        </w:rPr>
        <w:t>V. Criterios de evaluación de las proposiciones</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 xml:space="preserve">La evaluación de las proposiciones serán realizadas por la convocante, quién verificará que la documentación presentada por los licitantes, cumplan con las condiciones establecidas en la presente convocatoria, así como </w:t>
      </w:r>
      <w:r>
        <w:rPr>
          <w:rFonts w:ascii="Calibri" w:eastAsia="Calibri" w:hAnsi="Calibri" w:cs="Calibri"/>
          <w:sz w:val="22"/>
          <w:szCs w:val="22"/>
        </w:rPr>
        <w:lastRenderedPageBreak/>
        <w:t>las especificaciones técnicas de cada uno de sus anexos, y las que se deriven del acto de la junta de aclaraciones.</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sz w:val="22"/>
          <w:szCs w:val="22"/>
        </w:rPr>
      </w:pPr>
      <w:r>
        <w:rPr>
          <w:rFonts w:ascii="Calibri" w:eastAsia="Calibri" w:hAnsi="Calibri" w:cs="Calibri"/>
          <w:sz w:val="22"/>
          <w:szCs w:val="22"/>
        </w:rPr>
        <w:t xml:space="preserve">Para efectos de la evaluación, se tomarán en consideración los criterios siguientes: </w:t>
      </w:r>
    </w:p>
    <w:p w:rsidR="00B2016F" w:rsidRDefault="00B2016F">
      <w:pPr>
        <w:jc w:val="both"/>
        <w:rPr>
          <w:rFonts w:ascii="Calibri" w:eastAsia="Calibri" w:hAnsi="Calibri" w:cs="Calibri"/>
          <w:sz w:val="22"/>
          <w:szCs w:val="22"/>
        </w:rPr>
      </w:pP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que incluyan la información, los documentos y los requisitos solicitados en la convocatoria.</w:t>
      </w: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verificará documentalmente que los bienes ofertados, cumplan con las especificaciones técnicas y requisitos solicitados en esta convocatoria, así como con aquellos que resulten de la junta de aclaraciones.</w:t>
      </w: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 xml:space="preserve">Se verificará la congruencia de los bienes requeridos a los licitantes con lo ofertado en la propuesta técnica. </w:t>
      </w:r>
    </w:p>
    <w:p w:rsidR="00B2016F" w:rsidRDefault="006E56A1">
      <w:pPr>
        <w:ind w:left="426"/>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Se realizará la evaluación de las proposiciones comparando entre sí lo solicitado y lo ofertado (cumple, no cumple), en forma equivalente, todas las condiciones ofrecidas por los licitantes.</w:t>
      </w:r>
    </w:p>
    <w:p w:rsidR="00B2016F" w:rsidRDefault="00B2016F">
      <w:pPr>
        <w:jc w:val="both"/>
        <w:rPr>
          <w:rFonts w:ascii="Calibri" w:eastAsia="Calibri" w:hAnsi="Calibri" w:cs="Calibri"/>
          <w:sz w:val="22"/>
          <w:szCs w:val="22"/>
        </w:rPr>
      </w:pPr>
    </w:p>
    <w:p w:rsidR="00B2016F" w:rsidRDefault="006E56A1">
      <w:pPr>
        <w:jc w:val="both"/>
        <w:rPr>
          <w:rFonts w:ascii="Calibri" w:eastAsia="Calibri" w:hAnsi="Calibri" w:cs="Calibri"/>
          <w:b/>
          <w:sz w:val="22"/>
          <w:szCs w:val="22"/>
        </w:rPr>
      </w:pPr>
      <w:r>
        <w:rPr>
          <w:rFonts w:ascii="Calibri" w:eastAsia="Calibri" w:hAnsi="Calibri" w:cs="Calibri"/>
          <w:b/>
          <w:sz w:val="22"/>
          <w:szCs w:val="22"/>
        </w:rPr>
        <w:t>Para el caso de alguna inconformidad, esta deberá presentarse por escrito en la Secretaría de la Función Pública con domicilio en Insurgentes Sur No. 1735, Colonia Guadalupe Inn, Alcaldía Álvaro Obregón, Ciudad de México, o a través de COMPRANET, considerando todo lo dispuesto en el artículo 66 de la Ley.</w:t>
      </w:r>
    </w:p>
    <w:p w:rsidR="00C135C4" w:rsidRDefault="00C135C4">
      <w:pPr>
        <w:jc w:val="both"/>
        <w:rPr>
          <w:rFonts w:ascii="Calibri" w:eastAsia="Calibri" w:hAnsi="Calibri" w:cs="Calibri"/>
          <w:b/>
          <w:sz w:val="22"/>
          <w:szCs w:val="22"/>
        </w:rPr>
      </w:pPr>
    </w:p>
    <w:p w:rsidR="00C135C4" w:rsidRDefault="00C135C4" w:rsidP="00C135C4">
      <w:pPr>
        <w:pStyle w:val="Ttulo3"/>
        <w:shd w:val="clear" w:color="auto" w:fill="BFBFBF"/>
        <w:rPr>
          <w:rFonts w:ascii="Calibri" w:eastAsia="Calibri" w:hAnsi="Calibri" w:cs="Calibri"/>
        </w:rPr>
      </w:pPr>
      <w:r>
        <w:rPr>
          <w:rFonts w:ascii="Calibri" w:eastAsia="Calibri" w:hAnsi="Calibri" w:cs="Calibri"/>
        </w:rPr>
        <w:t>VI. Contrato</w:t>
      </w: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p>
    <w:p w:rsidR="00C135C4" w:rsidRDefault="00C135C4" w:rsidP="00C135C4">
      <w:pPr>
        <w:numPr>
          <w:ilvl w:val="0"/>
          <w:numId w:val="13"/>
        </w:numPr>
        <w:ind w:left="0" w:firstLine="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C135C4" w:rsidRDefault="00C135C4" w:rsidP="00C135C4">
      <w:pPr>
        <w:ind w:left="720"/>
        <w:jc w:val="both"/>
        <w:rPr>
          <w:rFonts w:ascii="Calibri" w:eastAsia="Calibri" w:hAnsi="Calibri" w:cs="Calibri"/>
          <w:sz w:val="22"/>
          <w:szCs w:val="22"/>
        </w:rPr>
      </w:pPr>
    </w:p>
    <w:p w:rsidR="00C135C4" w:rsidRDefault="00C135C4" w:rsidP="00C135C4">
      <w:pPr>
        <w:numPr>
          <w:ilvl w:val="0"/>
          <w:numId w:val="17"/>
        </w:numPr>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rsidR="00C135C4" w:rsidRDefault="00C135C4" w:rsidP="00C135C4">
      <w:pPr>
        <w:ind w:left="1440"/>
        <w:jc w:val="both"/>
        <w:rPr>
          <w:rFonts w:ascii="Calibri" w:eastAsia="Calibri" w:hAnsi="Calibri" w:cs="Calibri"/>
          <w:sz w:val="22"/>
          <w:szCs w:val="22"/>
        </w:rPr>
      </w:pPr>
    </w:p>
    <w:p w:rsidR="00C135C4" w:rsidRDefault="00C135C4" w:rsidP="00C135C4">
      <w:pPr>
        <w:numPr>
          <w:ilvl w:val="0"/>
          <w:numId w:val="1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del Gobierno del Estado de Guanajuato;</w:t>
      </w:r>
    </w:p>
    <w:p w:rsidR="00C135C4" w:rsidRDefault="00C135C4" w:rsidP="00C135C4">
      <w:pPr>
        <w:ind w:left="1440"/>
        <w:jc w:val="both"/>
        <w:rPr>
          <w:rFonts w:ascii="Calibri" w:eastAsia="Calibri" w:hAnsi="Calibri" w:cs="Calibri"/>
          <w:sz w:val="22"/>
          <w:szCs w:val="22"/>
        </w:rPr>
      </w:pPr>
    </w:p>
    <w:p w:rsidR="00C135C4" w:rsidRDefault="00C135C4" w:rsidP="00C135C4">
      <w:pPr>
        <w:numPr>
          <w:ilvl w:val="0"/>
          <w:numId w:val="17"/>
        </w:numPr>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total adjudicado sin considerar el I.V.A.</w:t>
      </w:r>
    </w:p>
    <w:p w:rsidR="00C135C4" w:rsidRDefault="00C135C4" w:rsidP="00C135C4">
      <w:pPr>
        <w:ind w:left="72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22"/>
          <w:szCs w:val="22"/>
        </w:rPr>
        <w:lastRenderedPageBreak/>
        <w:t>La opción de garantía para cumplimiento del contrato que elija el licitante ganador entre las opciones anteriores, será presentada en el momento de la firma del contrato respectivo, en la fecha señalada en las presentes bases y de conformidad en éstas.</w:t>
      </w:r>
    </w:p>
    <w:p w:rsidR="00C135C4" w:rsidRDefault="00C135C4" w:rsidP="00C135C4">
      <w:pPr>
        <w:ind w:left="72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33, tercer párrafo, de los Lineamientos para la Operación del Programa Anual de Adquisiciones, Arrendamientos y Servicios de las Dependencias y Entidades.</w:t>
      </w:r>
    </w:p>
    <w:p w:rsidR="00C135C4" w:rsidRDefault="00C135C4" w:rsidP="00C135C4">
      <w:pPr>
        <w:pBdr>
          <w:top w:val="nil"/>
          <w:left w:val="nil"/>
          <w:bottom w:val="nil"/>
          <w:right w:val="nil"/>
          <w:between w:val="nil"/>
        </w:pBdr>
        <w:ind w:left="709"/>
        <w:jc w:val="both"/>
        <w:rPr>
          <w:rFonts w:ascii="Calibri" w:eastAsia="Calibri" w:hAnsi="Calibri" w:cs="Calibri"/>
          <w:color w:val="000000"/>
          <w:sz w:val="22"/>
          <w:szCs w:val="22"/>
        </w:rPr>
      </w:pPr>
    </w:p>
    <w:p w:rsidR="00C135C4" w:rsidRDefault="00C135C4" w:rsidP="00C135C4">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Las obligaciones a cargo del licitante adjudicado, no son divisibles.</w:t>
      </w:r>
    </w:p>
    <w:p w:rsidR="00C135C4" w:rsidRDefault="00C135C4" w:rsidP="00C135C4">
      <w:pPr>
        <w:pBdr>
          <w:top w:val="nil"/>
          <w:left w:val="nil"/>
          <w:bottom w:val="nil"/>
          <w:right w:val="nil"/>
          <w:between w:val="nil"/>
        </w:pBdr>
        <w:ind w:left="709"/>
        <w:jc w:val="both"/>
        <w:rPr>
          <w:rFonts w:ascii="Calibri" w:eastAsia="Calibri" w:hAnsi="Calibri" w:cs="Calibri"/>
          <w:color w:val="000000"/>
          <w:sz w:val="22"/>
          <w:szCs w:val="22"/>
        </w:rPr>
      </w:pPr>
    </w:p>
    <w:p w:rsidR="00C135C4" w:rsidRDefault="00C135C4" w:rsidP="00C135C4">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otorgamiento de prórrogas o esperas, el licitante adjudicado, para el cumplimiento de sus obligaciones, derivadas de la formalización de convenios de ampliación al monto o al plazo del contrato, éste se obliga a realizar la modificación correspondiente a la fianza y entregarla a la Secretaría de Finanzas. Idéntica suerte correrá aquellos supuestos en los que haya lugar ampliación del contrato sin que se materialice prórroga alguna.</w:t>
      </w:r>
    </w:p>
    <w:p w:rsidR="00C135C4" w:rsidRDefault="00C135C4" w:rsidP="00C135C4">
      <w:pPr>
        <w:pBdr>
          <w:top w:val="nil"/>
          <w:left w:val="nil"/>
          <w:bottom w:val="nil"/>
          <w:right w:val="nil"/>
          <w:between w:val="nil"/>
        </w:pBdr>
        <w:ind w:left="709"/>
        <w:jc w:val="both"/>
        <w:rPr>
          <w:rFonts w:ascii="Calibri" w:eastAsia="Calibri" w:hAnsi="Calibri" w:cs="Calibri"/>
          <w:color w:val="000000"/>
          <w:sz w:val="22"/>
          <w:szCs w:val="22"/>
        </w:rPr>
      </w:pPr>
    </w:p>
    <w:p w:rsidR="00C135C4" w:rsidRDefault="00C135C4" w:rsidP="00C135C4">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licitante adjudicado cuenta con un plazo máximo de 10 días naturales siguientes a la suscripción del contrato para presentar la garantía de cumplimiento al mismo y la garantía de cumplimiento estará vigente durante la sustanciación de todos los recursos legales o juicios que se interpongan y hasta que se dicte la resolución definitiva que quede firme o hasta que se emita el oficio de conformidad de Gobierno.  </w:t>
      </w: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p>
    <w:p w:rsidR="00C135C4" w:rsidRDefault="00C135C4" w:rsidP="00C135C4">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Titulo Quinto, de las Infracciones y Sanciones, Capítulo Único de la Ley.</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highlight w:val="yellow"/>
        </w:rPr>
      </w:pPr>
    </w:p>
    <w:p w:rsidR="00C135C4" w:rsidRDefault="00C135C4" w:rsidP="00C135C4">
      <w:pPr>
        <w:numPr>
          <w:ilvl w:val="0"/>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En caso de resultar adjudicado, será requisito para contratarse la presentación del original o copia certificada para cotejo y copia simple del acta constitutiva notariada e inscrita en el Registro Público de la Propiedad y el Comercio, así como su última modificación.</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3"/>
        </w:numPr>
        <w:jc w:val="both"/>
        <w:rPr>
          <w:rFonts w:ascii="Calibri" w:eastAsia="Calibri" w:hAnsi="Calibri" w:cs="Calibri"/>
          <w:sz w:val="22"/>
          <w:szCs w:val="22"/>
        </w:rPr>
      </w:pPr>
      <w:r>
        <w:rPr>
          <w:rFonts w:ascii="Calibri" w:eastAsia="Calibri" w:hAnsi="Calibri" w:cs="Calibri"/>
          <w:sz w:val="22"/>
          <w:szCs w:val="22"/>
        </w:rPr>
        <w:t>Podrá ser causa de rescisión del contrato cuando el licitante adjudicado incumpla total o parcialmente cualquiera de las obligaciones contraídas en el contrato; así como el incumplimiento a las disposiciones de la Ley de Adquisiciones, Arrendamientos y Servicios del Sector Público, su Reglamento, Tratados o con cualquier otra disposición legal o administrativa aplicable.</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3"/>
        </w:numPr>
        <w:jc w:val="both"/>
        <w:rPr>
          <w:rFonts w:ascii="Calibri" w:eastAsia="Calibri" w:hAnsi="Calibri" w:cs="Calibri"/>
          <w:sz w:val="22"/>
          <w:szCs w:val="22"/>
        </w:rPr>
      </w:pPr>
      <w:r>
        <w:rPr>
          <w:rFonts w:ascii="Calibri" w:eastAsia="Calibri" w:hAnsi="Calibri" w:cs="Calibri"/>
          <w:sz w:val="22"/>
          <w:szCs w:val="22"/>
        </w:rPr>
        <w:t>Entre las causas de incumplimiento imputables al proveedor que de forma enunciativa más no limitativa pueden causar la rescisión del contrato, son las siguientes:</w:t>
      </w:r>
    </w:p>
    <w:p w:rsidR="00C135C4" w:rsidRDefault="00C135C4" w:rsidP="00C135C4">
      <w:pPr>
        <w:ind w:left="567"/>
        <w:jc w:val="both"/>
        <w:rPr>
          <w:rFonts w:ascii="Calibri" w:eastAsia="Calibri" w:hAnsi="Calibri" w:cs="Calibri"/>
          <w:sz w:val="22"/>
          <w:szCs w:val="22"/>
        </w:rPr>
      </w:pPr>
    </w:p>
    <w:p w:rsidR="00C135C4" w:rsidRDefault="00C135C4" w:rsidP="00C135C4">
      <w:pPr>
        <w:numPr>
          <w:ilvl w:val="1"/>
          <w:numId w:val="1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entregar los bienes dentro de la fecha establecida.</w:t>
      </w:r>
    </w:p>
    <w:p w:rsidR="00C135C4" w:rsidRDefault="00C135C4" w:rsidP="00C135C4">
      <w:pPr>
        <w:pBdr>
          <w:top w:val="nil"/>
          <w:left w:val="nil"/>
          <w:bottom w:val="nil"/>
          <w:right w:val="nil"/>
          <w:between w:val="nil"/>
        </w:pBdr>
        <w:ind w:left="720"/>
        <w:jc w:val="both"/>
        <w:rPr>
          <w:rFonts w:ascii="Calibri" w:eastAsia="Calibri" w:hAnsi="Calibri" w:cs="Calibri"/>
          <w:color w:val="000000"/>
          <w:sz w:val="22"/>
          <w:szCs w:val="22"/>
        </w:rPr>
      </w:pPr>
    </w:p>
    <w:p w:rsidR="00C135C4" w:rsidRDefault="00C135C4" w:rsidP="00C135C4">
      <w:pPr>
        <w:numPr>
          <w:ilvl w:val="0"/>
          <w:numId w:val="13"/>
        </w:numPr>
        <w:jc w:val="both"/>
        <w:rPr>
          <w:rFonts w:ascii="Calibri" w:eastAsia="Calibri" w:hAnsi="Calibri" w:cs="Calibri"/>
          <w:sz w:val="22"/>
          <w:szCs w:val="22"/>
        </w:rPr>
      </w:pPr>
      <w:r>
        <w:rPr>
          <w:rFonts w:ascii="Calibri" w:eastAsia="Calibri" w:hAnsi="Calibri" w:cs="Calibri"/>
          <w:sz w:val="22"/>
          <w:szCs w:val="22"/>
        </w:rPr>
        <w:lastRenderedPageBreak/>
        <w:t>Las causales de rescisión del contrato son las siguientes:</w:t>
      </w:r>
    </w:p>
    <w:p w:rsidR="00C135C4" w:rsidRDefault="00C135C4" w:rsidP="00C135C4">
      <w:pPr>
        <w:ind w:left="720"/>
        <w:jc w:val="both"/>
        <w:rPr>
          <w:rFonts w:ascii="Calibri" w:eastAsia="Calibri" w:hAnsi="Calibri" w:cs="Calibri"/>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el licitante adjudicado interrumpe injustificadamente la </w:t>
      </w:r>
      <w:r w:rsidR="00A929C7">
        <w:rPr>
          <w:rFonts w:ascii="Calibri" w:eastAsia="Calibri" w:hAnsi="Calibri" w:cs="Calibri"/>
          <w:color w:val="000000"/>
          <w:sz w:val="22"/>
          <w:szCs w:val="22"/>
        </w:rPr>
        <w:t xml:space="preserve">entrega </w:t>
      </w:r>
      <w:r>
        <w:rPr>
          <w:rFonts w:ascii="Calibri" w:eastAsia="Calibri" w:hAnsi="Calibri" w:cs="Calibri"/>
          <w:color w:val="000000"/>
          <w:sz w:val="22"/>
          <w:szCs w:val="22"/>
        </w:rPr>
        <w:t xml:space="preserve">de los bienes y/o </w:t>
      </w:r>
      <w:r w:rsidR="00A929C7">
        <w:rPr>
          <w:rFonts w:ascii="Calibri" w:eastAsia="Calibri" w:hAnsi="Calibri" w:cs="Calibri"/>
          <w:color w:val="000000"/>
          <w:sz w:val="22"/>
          <w:szCs w:val="22"/>
        </w:rPr>
        <w:t xml:space="preserve">prestación de </w:t>
      </w:r>
      <w:r>
        <w:rPr>
          <w:rFonts w:ascii="Calibri" w:eastAsia="Calibri" w:hAnsi="Calibri" w:cs="Calibri"/>
          <w:color w:val="000000"/>
          <w:sz w:val="22"/>
          <w:szCs w:val="22"/>
        </w:rPr>
        <w:t>servicios o se niega a reparar o reponer alguna parte de ellos, que hubiere sido detectada como defectuosa por del área requirente.</w:t>
      </w:r>
    </w:p>
    <w:p w:rsidR="00C135C4" w:rsidRDefault="00C135C4" w:rsidP="00C135C4">
      <w:pPr>
        <w:pBdr>
          <w:top w:val="nil"/>
          <w:left w:val="nil"/>
          <w:bottom w:val="nil"/>
          <w:right w:val="nil"/>
          <w:between w:val="nil"/>
        </w:pBdr>
        <w:ind w:left="1080"/>
        <w:jc w:val="both"/>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subcontrata parte de sus obligaciones objeto del presente contrato, sin contar con la autorización respectiva.</w:t>
      </w:r>
    </w:p>
    <w:p w:rsidR="00C135C4" w:rsidRDefault="00C135C4" w:rsidP="00C135C4">
      <w:pPr>
        <w:jc w:val="both"/>
        <w:rPr>
          <w:rFonts w:ascii="Calibri" w:eastAsia="Calibri" w:hAnsi="Calibri" w:cs="Calibri"/>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licitante adjudicado cede los derechos de cobro derivados del contrato, excepto los que se cedan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El licitante adjudicado no cederá sus derechos de cobro a través de otros esquemas.</w:t>
      </w:r>
    </w:p>
    <w:p w:rsidR="00C135C4" w:rsidRDefault="00C135C4" w:rsidP="00C135C4">
      <w:pPr>
        <w:jc w:val="both"/>
        <w:rPr>
          <w:rFonts w:ascii="Calibri" w:eastAsia="Calibri" w:hAnsi="Calibri" w:cs="Calibri"/>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no entrega la(s) garantía(s) solicitadas en el contrato, a menos que se haya exceptuado al licitante adjudicado de su presentación.</w:t>
      </w:r>
    </w:p>
    <w:p w:rsidR="00C135C4" w:rsidRDefault="00C135C4" w:rsidP="00C135C4">
      <w:pPr>
        <w:jc w:val="both"/>
        <w:rPr>
          <w:rFonts w:ascii="Calibri" w:eastAsia="Calibri" w:hAnsi="Calibri" w:cs="Calibri"/>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se agote el monto límite de aplicación de penas convencionales.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antes del vencimiento del plazo para la conclusión de la entrega de los bienes y/o servicios, manifiesta por escrito su imposibilidad para continuar prestando los mismos.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agotado el monto límite de aplicación de deducciones, cuando aplique.</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se niega a reponer los bienes y/o servicios que el área usuaria hubiere considerado como rechazados.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los bienes y/o servicios no cumplen con las especificaciones y calidades pactadas en el contrato.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es declarado en concurso mercantil o de acreedores o en cualquier situación análoga que afecte su patrimonio.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el licitante adjudicado siendo extranjero, invoca la protección de su gobierno en relación con el presente contrato, y</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En general, por el incumplimiento de cualquiera de las obligaciones derivadas del contrato, las leyes, tratados y demás disposiciones aplicables.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3"/>
        </w:numPr>
        <w:jc w:val="both"/>
        <w:rPr>
          <w:rFonts w:ascii="Calibri" w:eastAsia="Calibri" w:hAnsi="Calibri" w:cs="Calibri"/>
          <w:sz w:val="22"/>
          <w:szCs w:val="22"/>
        </w:rPr>
      </w:pPr>
      <w:r>
        <w:rPr>
          <w:rFonts w:ascii="Calibri" w:eastAsia="Calibri" w:hAnsi="Calibri" w:cs="Calibri"/>
          <w:sz w:val="22"/>
          <w:szCs w:val="22"/>
        </w:rPr>
        <w:t>El contrato podrá ser prorrogado para el cumplimiento de las obligaciones contractuales cuando:</w:t>
      </w:r>
    </w:p>
    <w:p w:rsidR="00C135C4" w:rsidRDefault="00C135C4" w:rsidP="00C135C4">
      <w:pPr>
        <w:ind w:left="720"/>
        <w:jc w:val="both"/>
        <w:rPr>
          <w:rFonts w:ascii="Calibri" w:eastAsia="Calibri" w:hAnsi="Calibri" w:cs="Calibri"/>
          <w:sz w:val="22"/>
          <w:szCs w:val="22"/>
        </w:rPr>
      </w:pPr>
    </w:p>
    <w:p w:rsidR="00C135C4" w:rsidRPr="00F019FA" w:rsidRDefault="00C135C4" w:rsidP="00C135C4">
      <w:pPr>
        <w:pStyle w:val="Prrafodelista"/>
        <w:numPr>
          <w:ilvl w:val="0"/>
          <w:numId w:val="25"/>
        </w:numPr>
        <w:jc w:val="both"/>
        <w:rPr>
          <w:rFonts w:ascii="Calibri" w:eastAsia="Calibri" w:hAnsi="Calibri" w:cs="Calibri"/>
          <w:sz w:val="22"/>
          <w:szCs w:val="22"/>
        </w:rPr>
      </w:pPr>
      <w:r w:rsidRPr="00F019FA">
        <w:rPr>
          <w:rFonts w:ascii="Calibri" w:eastAsia="Calibri" w:hAnsi="Calibri" w:cs="Calibri"/>
          <w:sz w:val="22"/>
          <w:szCs w:val="22"/>
        </w:rPr>
        <w:t>Así lo convengan las partes de común acuerdo;</w:t>
      </w:r>
    </w:p>
    <w:p w:rsidR="00C135C4" w:rsidRPr="00F019FA" w:rsidRDefault="00C135C4" w:rsidP="00C135C4">
      <w:pPr>
        <w:pStyle w:val="Prrafodelista"/>
        <w:ind w:left="144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18"/>
          <w:szCs w:val="18"/>
        </w:rPr>
        <w:t>2)</w:t>
      </w:r>
      <w:r>
        <w:rPr>
          <w:rFonts w:ascii="Calibri" w:eastAsia="Calibri" w:hAnsi="Calibri" w:cs="Calibri"/>
          <w:sz w:val="22"/>
          <w:szCs w:val="22"/>
        </w:rPr>
        <w:tab/>
        <w:t>Exista caso fortuito o fuerza mayor o por causas atribuibles al área solicitante, que impidan el cumplimiento de las obligaciones en el plazo establecido;</w:t>
      </w:r>
    </w:p>
    <w:p w:rsidR="00C135C4" w:rsidRDefault="00C135C4" w:rsidP="00C135C4">
      <w:pPr>
        <w:ind w:left="72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22"/>
          <w:szCs w:val="22"/>
        </w:rPr>
        <w:t xml:space="preserve">Será requisito para el otorgamiento de la prórroga para el cumplimiento de las obligaciones derivadas de este contrato, que el licitante adjudicado </w:t>
      </w:r>
      <w:r>
        <w:rPr>
          <w:rFonts w:ascii="Calibri" w:eastAsia="Calibri" w:hAnsi="Calibri" w:cs="Calibri"/>
          <w:b/>
          <w:sz w:val="22"/>
          <w:szCs w:val="22"/>
          <w:u w:val="single"/>
        </w:rPr>
        <w:t>solicite por escrito a la convocante la prórroga correspondiente dentro de los cinco días hábiles anteriores a la fecha en que deberá cumplirse con la obligación</w:t>
      </w:r>
      <w:r>
        <w:rPr>
          <w:rFonts w:ascii="Calibri" w:eastAsia="Calibri" w:hAnsi="Calibri" w:cs="Calibri"/>
          <w:sz w:val="22"/>
          <w:szCs w:val="22"/>
        </w:rPr>
        <w:t>, para lo cual, la dependencia convocante informará por escrito al licitante adjudicado dentro de los tres días hábiles siguientes a la fecha en que haya recibido la solicitud de prórroga, la procedencia o improcedencia de ésta; en caso de que la dependencia convocante considere procedente la prórroga, las partes deberán modificar el presente contrato, celebrando por escrito el convenio modificatorio correspondiente dentro de los cinco días hábiles siguientes a la fecha en que la dependencia convocante haya hecho del conocimiento del licitante adjudicado su decisión, con objeto de prorrogar la fecha o plazo para el cumplimiento de la obligación, sin que esta ampliación rebase el 20% (veinte por ciento) de la fecha o plazo pactado originalmente en el contrato, aplicando al licitante adjudicado las penas convencionales por atraso previstas en este instrumento, bajo el entendido que no procederá la aplicación de penas convencionales en los supuestos de que la prórroga se derive de caso fortuito o fuerza mayor, o por causas atribuibles a la dependencia convocante.</w:t>
      </w:r>
    </w:p>
    <w:p w:rsidR="00C135C4" w:rsidRDefault="00C135C4" w:rsidP="00C135C4">
      <w:pPr>
        <w:ind w:left="72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22"/>
          <w:szCs w:val="22"/>
        </w:rPr>
        <w:t>En caso de que el licitante adjudicado no obtenga la prórroga de referencia, por ser causa imputable a éste el atraso, se hará acreedor a la aplicación de las penas convencionales.</w:t>
      </w:r>
    </w:p>
    <w:p w:rsidR="00C135C4" w:rsidRDefault="00C135C4" w:rsidP="00C135C4">
      <w:pPr>
        <w:ind w:left="720"/>
        <w:jc w:val="both"/>
        <w:rPr>
          <w:rFonts w:ascii="Calibri" w:eastAsia="Calibri" w:hAnsi="Calibri" w:cs="Calibri"/>
          <w:sz w:val="22"/>
          <w:szCs w:val="22"/>
        </w:rPr>
      </w:pPr>
    </w:p>
    <w:p w:rsidR="00C135C4" w:rsidRDefault="00C135C4" w:rsidP="00C135C4">
      <w:pPr>
        <w:ind w:left="720"/>
        <w:jc w:val="both"/>
        <w:rPr>
          <w:rFonts w:ascii="Calibri" w:eastAsia="Calibri" w:hAnsi="Calibri" w:cs="Calibri"/>
          <w:sz w:val="22"/>
          <w:szCs w:val="22"/>
        </w:rPr>
      </w:pPr>
      <w:r>
        <w:rPr>
          <w:rFonts w:ascii="Calibri" w:eastAsia="Calibri" w:hAnsi="Calibri" w:cs="Calibri"/>
          <w:sz w:val="22"/>
          <w:szCs w:val="22"/>
        </w:rPr>
        <w:t>Tratándose de causas imputables a la dependencia convocante, no se requerirá de solicitud de prórroga por parte del licitante adjudicado.</w:t>
      </w:r>
    </w:p>
    <w:p w:rsidR="00C135C4" w:rsidRDefault="00C135C4" w:rsidP="00C135C4">
      <w:pPr>
        <w:spacing w:before="240" w:after="240"/>
        <w:ind w:left="72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C135C4" w:rsidRDefault="00C135C4" w:rsidP="00C135C4">
      <w:pPr>
        <w:numPr>
          <w:ilvl w:val="0"/>
          <w:numId w:val="3"/>
        </w:numPr>
        <w:spacing w:before="240"/>
        <w:ind w:left="1440"/>
        <w:jc w:val="both"/>
      </w:pPr>
      <w:r>
        <w:rPr>
          <w:rFonts w:ascii="Calibri" w:eastAsia="Calibri" w:hAnsi="Calibri" w:cs="Calibri"/>
          <w:sz w:val="22"/>
          <w:szCs w:val="22"/>
        </w:rPr>
        <w:t>Opinión positiva VIGENTE que emite el Servicio de Administración Tributaria (SAT);</w:t>
      </w:r>
    </w:p>
    <w:p w:rsidR="00C135C4" w:rsidRDefault="00C135C4" w:rsidP="00C135C4">
      <w:pPr>
        <w:numPr>
          <w:ilvl w:val="0"/>
          <w:numId w:val="3"/>
        </w:numPr>
        <w:ind w:left="1440"/>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C135C4" w:rsidRDefault="00C135C4" w:rsidP="00C135C4">
      <w:pPr>
        <w:numPr>
          <w:ilvl w:val="0"/>
          <w:numId w:val="3"/>
        </w:numPr>
        <w:spacing w:after="240"/>
        <w:ind w:left="1440"/>
        <w:jc w:val="both"/>
      </w:pPr>
      <w:r>
        <w:rPr>
          <w:rFonts w:ascii="Calibri" w:eastAsia="Calibri" w:hAnsi="Calibri" w:cs="Calibri"/>
          <w:color w:val="222222"/>
          <w:sz w:val="22"/>
          <w:szCs w:val="22"/>
          <w:highlight w:val="white"/>
        </w:rPr>
        <w:lastRenderedPageBreak/>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C135C4" w:rsidRDefault="00C135C4" w:rsidP="00C135C4">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C135C4" w:rsidRDefault="00C135C4" w:rsidP="00C135C4">
      <w:pPr>
        <w:ind w:left="720"/>
        <w:jc w:val="both"/>
        <w:rPr>
          <w:rFonts w:ascii="Calibri" w:eastAsia="Calibri" w:hAnsi="Calibri" w:cs="Calibri"/>
          <w:b/>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C135C4" w:rsidRDefault="00C135C4" w:rsidP="00C135C4">
      <w:pPr>
        <w:jc w:val="both"/>
        <w:rPr>
          <w:rFonts w:ascii="Calibri" w:eastAsia="Calibri" w:hAnsi="Calibri" w:cs="Calibri"/>
          <w:sz w:val="22"/>
          <w:szCs w:val="22"/>
        </w:rPr>
      </w:pPr>
    </w:p>
    <w:p w:rsidR="00C135C4" w:rsidRDefault="00A929C7" w:rsidP="00A929C7">
      <w:pPr>
        <w:pStyle w:val="Ttulo3"/>
        <w:shd w:val="clear" w:color="auto" w:fill="BFBFBF"/>
        <w:rPr>
          <w:rFonts w:ascii="Calibri" w:eastAsia="Calibri" w:hAnsi="Calibri" w:cs="Calibri"/>
        </w:rPr>
      </w:pPr>
      <w:r>
        <w:rPr>
          <w:rFonts w:ascii="Calibri" w:eastAsia="Calibri" w:hAnsi="Calibri" w:cs="Calibri"/>
        </w:rPr>
        <w:t xml:space="preserve">VII. </w:t>
      </w:r>
      <w:r w:rsidR="00C135C4">
        <w:rPr>
          <w:rFonts w:ascii="Calibri" w:eastAsia="Calibri" w:hAnsi="Calibri" w:cs="Calibri"/>
        </w:rPr>
        <w:t>Desechamiento de proposiciones</w:t>
      </w:r>
    </w:p>
    <w:p w:rsidR="00C135C4" w:rsidRDefault="00C135C4" w:rsidP="00C135C4">
      <w:pPr>
        <w:jc w:val="both"/>
        <w:rPr>
          <w:rFonts w:ascii="Calibri" w:eastAsia="Calibri" w:hAnsi="Calibri" w:cs="Calibri"/>
          <w:b/>
          <w:sz w:val="22"/>
          <w:szCs w:val="22"/>
        </w:rPr>
      </w:pP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desechamiento de las proposiciones si con posterioridad al acto de apertura se presenta alguno o varios de los siguientes casos:</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 presente convocatoria, con la salvedad de lo previsto en el artículo 36 último párrafo de la Ley.</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como parte de la validación de la opinión de cumplimiento de obligaciones fiscales, hecha a través de la aplicación desarrollada por el Sistema de Administración Tributaria (SAT), se encuentra que los datos no coinciden con la opinión impresa entregada a como parte de su propuesta técnica. </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Si de la verificación a la documentación presentada se advierten irregularidades graves a juicio del Comité en la misma.</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C135C4" w:rsidRDefault="00C135C4" w:rsidP="00C135C4">
      <w:pPr>
        <w:jc w:val="both"/>
        <w:rPr>
          <w:rFonts w:ascii="Calibri" w:eastAsia="Calibri" w:hAnsi="Calibri" w:cs="Calibri"/>
          <w:b/>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C135C4" w:rsidRDefault="00C135C4" w:rsidP="00C135C4">
      <w:pPr>
        <w:ind w:left="567"/>
        <w:jc w:val="both"/>
        <w:rPr>
          <w:rFonts w:ascii="Calibri" w:eastAsia="Calibri" w:hAnsi="Calibri" w:cs="Calibri"/>
          <w:sz w:val="22"/>
          <w:szCs w:val="22"/>
        </w:rPr>
      </w:pPr>
    </w:p>
    <w:p w:rsidR="00C135C4" w:rsidRDefault="00C135C4" w:rsidP="00C135C4">
      <w:pPr>
        <w:pBdr>
          <w:top w:val="nil"/>
          <w:left w:val="nil"/>
          <w:bottom w:val="nil"/>
          <w:right w:val="nil"/>
          <w:between w:val="nil"/>
        </w:pBdr>
        <w:ind w:left="567" w:right="3"/>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no oferta todas las partidas donde se requieran bienes con idénticas características, según participe.</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en la proposición técnica o económica presenta más de una proposición u opciones para una misma partida, será desechada su proposición únicamente en esa partida y las que guardan idénticas características.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en su proposición presenta datos contradictorios entre sí y/o si no acredita todas las características solicitadas en la documentación técnica.</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en la proposición técnica no oferta expresamente aquellas características solicitadas por la convocante que se indiquen como opcionales en el catálogo presentado, quedando desechada su proposición en esa partida.</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en la oferta técnica (Anexo A) se presentan diferentes opciones para una misma característica del bien ofertado.</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Que no cumpla con alguno de los requisitos o documentos obligatorios especificados en esta convocatoria, o los que se deriven de la(s) junta(s) de aclaraciones de la presente licitación. </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Que presenten documentos oficiales alterados, modificando con esto el contenido original de los mismos, o por entregar documentación falsa.</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Cuando los licitantes omitan entregar uno o más documentos debidamente firmados, de los requisitos solicitados por la convocante.</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lastRenderedPageBreak/>
        <w:t>Cuando presenten documentos donde se requiera la leyenda "bajo protesta de decir verdad", y esta leyenda sea omitida en el documento correspondiente, siempre y cuando sean las establecidas en la Ley.</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La comprobación de que algún(os) licitante(es) haya(n) acordado con otro(s) elevar las ofertas, o cualquier otro acuerdo que tenga como fin obtener una ventaja sobre los demás licitantes.</w:t>
      </w:r>
    </w:p>
    <w:p w:rsidR="00C135C4" w:rsidRDefault="00C135C4" w:rsidP="00C135C4">
      <w:pPr>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Cuando se presenten documentos en un idioma distinto al español y no se encuentre la traducción completa al español.</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Cuando presenten los formatos que se indican en la convocatoria con anotaciones diferentes a las solicitadas por la convocante.</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oferta una fecha de entrega posterior a la fecha establecida en las bases de la licitación o a la acordada en la Junta de Aclaraciones.</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Si en la proposición técnica Anexo A </w:t>
      </w:r>
      <w:r>
        <w:rPr>
          <w:rFonts w:ascii="Calibri" w:eastAsia="Calibri" w:hAnsi="Calibri" w:cs="Calibri"/>
          <w:b/>
          <w:sz w:val="22"/>
          <w:szCs w:val="22"/>
        </w:rPr>
        <w:t>no está debidamente referenciado en su catálogo o manual,</w:t>
      </w:r>
      <w:r>
        <w:rPr>
          <w:rFonts w:ascii="Calibri" w:eastAsia="Calibri" w:hAnsi="Calibri" w:cs="Calibri"/>
          <w:sz w:val="22"/>
          <w:szCs w:val="22"/>
        </w:rPr>
        <w:t xml:space="preserve"> será desechado en la partida correspondiente.</w:t>
      </w:r>
      <w:r w:rsidR="00A929C7">
        <w:rPr>
          <w:rFonts w:ascii="Calibri" w:eastAsia="Calibri" w:hAnsi="Calibri" w:cs="Calibri"/>
          <w:sz w:val="22"/>
          <w:szCs w:val="22"/>
        </w:rPr>
        <w:t xml:space="preserve"> (Aplica para las partidas de la 13 a la 30 del Anexo I).</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Si los precios ofertados del Anexo I, resultan no aceptables en los términos de la Ley y su Reglamento, se desechará su propuesta en la partida correspondiente.</w:t>
      </w:r>
    </w:p>
    <w:p w:rsidR="00C135C4" w:rsidRDefault="00C135C4" w:rsidP="00C135C4">
      <w:pPr>
        <w:jc w:val="both"/>
        <w:rPr>
          <w:rFonts w:ascii="Calibri" w:eastAsia="Calibri" w:hAnsi="Calibri" w:cs="Calibri"/>
          <w:b/>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Cuando las proposiciones técnica y económica no cuenten con firma original autógrafa del representante o apoderado legal acreditado.</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
        </w:numPr>
        <w:jc w:val="both"/>
        <w:rPr>
          <w:rFonts w:ascii="Calibri" w:eastAsia="Calibri" w:hAnsi="Calibri" w:cs="Calibri"/>
          <w:sz w:val="22"/>
          <w:szCs w:val="22"/>
        </w:rPr>
      </w:pPr>
      <w:r>
        <w:rPr>
          <w:rFonts w:ascii="Calibri" w:eastAsia="Calibri" w:hAnsi="Calibri" w:cs="Calibri"/>
          <w:sz w:val="22"/>
          <w:szCs w:val="22"/>
        </w:rPr>
        <w:t xml:space="preserve">En caso de que el código QR y Cadena digital no sea visible </w:t>
      </w:r>
      <w:r w:rsidR="00026439">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C135C4" w:rsidRDefault="00C135C4" w:rsidP="00C135C4">
      <w:pPr>
        <w:jc w:val="both"/>
        <w:rPr>
          <w:rFonts w:ascii="Calibri" w:eastAsia="Calibri" w:hAnsi="Calibri" w:cs="Calibri"/>
          <w:b/>
          <w:sz w:val="22"/>
          <w:szCs w:val="22"/>
        </w:rPr>
      </w:pPr>
    </w:p>
    <w:p w:rsidR="00C135C4" w:rsidRDefault="00C135C4" w:rsidP="00026439">
      <w:pPr>
        <w:pStyle w:val="Ttulo3"/>
        <w:numPr>
          <w:ilvl w:val="0"/>
          <w:numId w:val="26"/>
        </w:numPr>
        <w:shd w:val="clear" w:color="auto" w:fill="BFBFBF"/>
        <w:rPr>
          <w:rFonts w:ascii="Calibri" w:eastAsia="Calibri" w:hAnsi="Calibri" w:cs="Calibri"/>
        </w:rPr>
      </w:pPr>
      <w:r>
        <w:rPr>
          <w:rFonts w:ascii="Calibri" w:eastAsia="Calibri" w:hAnsi="Calibri" w:cs="Calibri"/>
        </w:rPr>
        <w:t>Declaración de desierta</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la licitación cuando se presenten los siguientes casos:</w:t>
      </w:r>
    </w:p>
    <w:p w:rsidR="00C135C4" w:rsidRDefault="00C135C4" w:rsidP="00C135C4">
      <w:pPr>
        <w:jc w:val="both"/>
        <w:rPr>
          <w:rFonts w:ascii="Calibri" w:eastAsia="Calibri" w:hAnsi="Calibri" w:cs="Calibri"/>
          <w:sz w:val="22"/>
          <w:szCs w:val="22"/>
        </w:rPr>
      </w:pPr>
    </w:p>
    <w:p w:rsidR="00C135C4" w:rsidRDefault="00C135C4" w:rsidP="00C135C4">
      <w:pPr>
        <w:numPr>
          <w:ilvl w:val="0"/>
          <w:numId w:val="4"/>
        </w:numPr>
        <w:ind w:hanging="141"/>
        <w:jc w:val="both"/>
        <w:rPr>
          <w:rFonts w:ascii="Calibri" w:eastAsia="Calibri" w:hAnsi="Calibri" w:cs="Calibri"/>
          <w:sz w:val="22"/>
          <w:szCs w:val="22"/>
        </w:rPr>
      </w:pPr>
      <w:r>
        <w:rPr>
          <w:rFonts w:ascii="Calibri" w:eastAsia="Calibri" w:hAnsi="Calibri" w:cs="Calibri"/>
          <w:sz w:val="22"/>
          <w:szCs w:val="22"/>
        </w:rPr>
        <w:t>Cuando vencido el plazo para registro de proposiciones, ningún interesado se registre en el acto de presentación de aperturas de ofertas.</w:t>
      </w:r>
    </w:p>
    <w:p w:rsidR="00C135C4" w:rsidRDefault="00C135C4" w:rsidP="00C135C4">
      <w:pPr>
        <w:jc w:val="both"/>
        <w:rPr>
          <w:rFonts w:ascii="Calibri" w:eastAsia="Calibri" w:hAnsi="Calibri" w:cs="Calibri"/>
          <w:sz w:val="22"/>
          <w:szCs w:val="22"/>
        </w:rPr>
      </w:pPr>
    </w:p>
    <w:p w:rsidR="00C135C4" w:rsidRDefault="00C135C4" w:rsidP="00C135C4">
      <w:pPr>
        <w:numPr>
          <w:ilvl w:val="0"/>
          <w:numId w:val="4"/>
        </w:numPr>
        <w:ind w:hanging="141"/>
        <w:jc w:val="both"/>
        <w:rPr>
          <w:rFonts w:ascii="Calibri" w:eastAsia="Calibri" w:hAnsi="Calibri" w:cs="Calibri"/>
          <w:sz w:val="22"/>
          <w:szCs w:val="22"/>
        </w:rPr>
      </w:pPr>
      <w:r>
        <w:rPr>
          <w:rFonts w:ascii="Calibri" w:eastAsia="Calibri" w:hAnsi="Calibri" w:cs="Calibri"/>
          <w:sz w:val="22"/>
          <w:szCs w:val="22"/>
        </w:rPr>
        <w:lastRenderedPageBreak/>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rsidR="00C135C4" w:rsidRDefault="00C135C4" w:rsidP="00C135C4">
      <w:pPr>
        <w:jc w:val="both"/>
        <w:rPr>
          <w:rFonts w:ascii="Calibri" w:eastAsia="Calibri" w:hAnsi="Calibri" w:cs="Calibri"/>
          <w:sz w:val="22"/>
          <w:szCs w:val="22"/>
        </w:rPr>
      </w:pPr>
    </w:p>
    <w:p w:rsidR="00C135C4" w:rsidRDefault="00C135C4" w:rsidP="00C135C4">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partida cuando se actualice el supuesto señalado en el inciso b) de la fracción I, del presente apartado.</w:t>
      </w: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p>
    <w:p w:rsidR="00C135C4" w:rsidRDefault="00C135C4" w:rsidP="00026439">
      <w:pPr>
        <w:pStyle w:val="Ttulo3"/>
        <w:numPr>
          <w:ilvl w:val="0"/>
          <w:numId w:val="26"/>
        </w:numPr>
        <w:shd w:val="clear" w:color="auto" w:fill="BFBFBF"/>
        <w:rPr>
          <w:rFonts w:ascii="Calibri" w:eastAsia="Calibri" w:hAnsi="Calibri" w:cs="Calibri"/>
        </w:rPr>
      </w:pPr>
      <w:r>
        <w:rPr>
          <w:rFonts w:ascii="Calibri" w:eastAsia="Calibri" w:hAnsi="Calibri" w:cs="Calibri"/>
        </w:rPr>
        <w:t>Condiciones</w:t>
      </w:r>
    </w:p>
    <w:p w:rsidR="00C135C4" w:rsidRDefault="00C135C4" w:rsidP="00C135C4">
      <w:pPr>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precio, calidad, garantías y soporte técnico, solicitadas como requisitos de sus ofertas; así como las condiciones de la presentación de las mismas para fines de evaluación y adjudicación requeridas por el área solicitante, según la presente convocatoria y sus anexos que refieren la descripción técnica correspondiente.</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Los licitantes deberán ofertar los bienes solicitados con marca específica, debiendo considerar la (s) marca (s) mencionada en la (s) partida (s) 15 y 24 del Anexo I según se solicite, en virtud de haberse autorizado por el Comité de Adquisiciones, Arrendamientos y Contratación de Servicios de la Administración Pública Estatal, en los términos del ac</w:t>
      </w:r>
      <w:r w:rsidR="00026439">
        <w:rPr>
          <w:rFonts w:ascii="Calibri" w:eastAsia="Calibri" w:hAnsi="Calibri" w:cs="Calibri"/>
          <w:sz w:val="22"/>
          <w:szCs w:val="22"/>
        </w:rPr>
        <w:t>uerdo contenido en el Acta No. 017 de la Reunión Extrao</w:t>
      </w:r>
      <w:r>
        <w:rPr>
          <w:rFonts w:ascii="Calibri" w:eastAsia="Calibri" w:hAnsi="Calibri" w:cs="Calibri"/>
          <w:sz w:val="22"/>
          <w:szCs w:val="22"/>
        </w:rPr>
        <w:t>rdinaria del Comité de fecha 02 de octubre de 2024.</w:t>
      </w:r>
    </w:p>
    <w:p w:rsidR="00C135C4" w:rsidRDefault="00C135C4" w:rsidP="00C135C4">
      <w:pPr>
        <w:jc w:val="both"/>
        <w:rPr>
          <w:rFonts w:ascii="Calibri" w:eastAsia="Calibri" w:hAnsi="Calibri" w:cs="Calibri"/>
          <w:sz w:val="22"/>
          <w:szCs w:val="22"/>
        </w:rPr>
      </w:pPr>
    </w:p>
    <w:p w:rsidR="00C135C4" w:rsidRPr="00372AAF" w:rsidRDefault="00C135C4" w:rsidP="00C135C4">
      <w:pPr>
        <w:numPr>
          <w:ilvl w:val="0"/>
          <w:numId w:val="19"/>
        </w:numPr>
        <w:jc w:val="both"/>
        <w:rPr>
          <w:rFonts w:ascii="Calibri" w:eastAsia="Calibri" w:hAnsi="Calibri" w:cs="Calibri"/>
          <w:sz w:val="22"/>
          <w:szCs w:val="22"/>
        </w:rPr>
      </w:pPr>
      <w:r w:rsidRPr="00372AAF">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C135C4" w:rsidRDefault="00C135C4" w:rsidP="00C135C4">
      <w:pPr>
        <w:pStyle w:val="Prrafodelista"/>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proposiciones técnicas y económicas, es recomendable que los licitantes se aseguren en dicho acto de presentar la documentación preferentemente en apego a lo solicitado en cada uno de los sobres y al orden que guarda en los incisos respectivos.</w:t>
      </w:r>
    </w:p>
    <w:p w:rsidR="00C135C4" w:rsidRDefault="00C135C4" w:rsidP="00C135C4">
      <w:pPr>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calidad, capacidad técnica, garantía de los bienes y/o servicios solicitados, soporte técnico y tiempos de entrega requeridos, que incluya su proposición.</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Cuando existe presunción de falsedad en relación con la información presentada por algún licitante en su proposición y no es posible acreditar la veracidad de la misma, se comunicará al órgano interno de control que corresponda.</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La adjudicación de la presente licitación será de acuerdo a lo siguiente:</w:t>
      </w:r>
    </w:p>
    <w:p w:rsidR="00C135C4" w:rsidRDefault="00C135C4" w:rsidP="00C135C4">
      <w:pPr>
        <w:jc w:val="both"/>
        <w:rPr>
          <w:rFonts w:ascii="Calibri" w:eastAsia="Calibri" w:hAnsi="Calibri" w:cs="Calibri"/>
          <w:sz w:val="22"/>
          <w:szCs w:val="22"/>
        </w:rPr>
      </w:pPr>
    </w:p>
    <w:p w:rsidR="00C135C4" w:rsidRDefault="00C135C4" w:rsidP="00C135C4">
      <w:pPr>
        <w:ind w:left="567"/>
        <w:jc w:val="both"/>
        <w:rPr>
          <w:rFonts w:ascii="Calibri" w:eastAsia="Calibri" w:hAnsi="Calibri" w:cs="Calibri"/>
          <w:sz w:val="22"/>
          <w:szCs w:val="22"/>
        </w:rPr>
      </w:pPr>
      <w:r>
        <w:rPr>
          <w:rFonts w:ascii="Calibri" w:eastAsia="Calibri" w:hAnsi="Calibri" w:cs="Calibri"/>
          <w:sz w:val="22"/>
          <w:szCs w:val="22"/>
        </w:rPr>
        <w:lastRenderedPageBreak/>
        <w:t>- Las partidas de idénticas características se adjudicarán por grupo, de conformidad a lo siguiente:</w:t>
      </w:r>
    </w:p>
    <w:p w:rsidR="00C135C4" w:rsidRDefault="00C135C4" w:rsidP="00C135C4">
      <w:pPr>
        <w:jc w:val="both"/>
        <w:rPr>
          <w:rFonts w:ascii="Calibri" w:eastAsia="Calibri" w:hAnsi="Calibri" w:cs="Calibri"/>
          <w:sz w:val="22"/>
          <w:szCs w:val="22"/>
        </w:rPr>
      </w:pPr>
    </w:p>
    <w:p w:rsidR="00C135C4" w:rsidRDefault="00C135C4" w:rsidP="00C135C4">
      <w:pPr>
        <w:ind w:left="567"/>
        <w:jc w:val="both"/>
        <w:rPr>
          <w:rFonts w:ascii="Calibri" w:eastAsia="Calibri" w:hAnsi="Calibri" w:cs="Calibri"/>
          <w:sz w:val="22"/>
          <w:szCs w:val="22"/>
        </w:rPr>
      </w:pPr>
      <w:r>
        <w:rPr>
          <w:rFonts w:ascii="Calibri" w:eastAsia="Calibri" w:hAnsi="Calibri" w:cs="Calibri"/>
          <w:sz w:val="22"/>
          <w:szCs w:val="22"/>
        </w:rPr>
        <w:t>Grupo 1 del Anexo I: Partidas 17 y 27.</w:t>
      </w:r>
    </w:p>
    <w:p w:rsidR="00C135C4" w:rsidRDefault="00C135C4" w:rsidP="00C135C4">
      <w:pPr>
        <w:ind w:left="567"/>
        <w:jc w:val="both"/>
        <w:rPr>
          <w:rFonts w:ascii="Calibri" w:eastAsia="Calibri" w:hAnsi="Calibri" w:cs="Calibri"/>
          <w:sz w:val="22"/>
          <w:szCs w:val="22"/>
        </w:rPr>
      </w:pPr>
    </w:p>
    <w:p w:rsidR="00C135C4" w:rsidRDefault="00C135C4" w:rsidP="00C135C4">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rsidR="00C135C4" w:rsidRDefault="00C135C4" w:rsidP="00C135C4">
      <w:pPr>
        <w:ind w:left="567"/>
        <w:jc w:val="both"/>
        <w:rPr>
          <w:sz w:val="18"/>
          <w:szCs w:val="18"/>
        </w:rPr>
      </w:pPr>
    </w:p>
    <w:p w:rsidR="00C135C4" w:rsidRDefault="00C135C4" w:rsidP="00C135C4">
      <w:pPr>
        <w:ind w:left="567"/>
        <w:jc w:val="both"/>
        <w:rPr>
          <w:rFonts w:ascii="Calibri" w:eastAsia="Calibri" w:hAnsi="Calibri" w:cs="Calibri"/>
          <w:sz w:val="22"/>
          <w:szCs w:val="22"/>
        </w:rPr>
      </w:pPr>
      <w:r>
        <w:rPr>
          <w:rFonts w:ascii="Calibri" w:eastAsia="Calibri" w:hAnsi="Calibri" w:cs="Calibri"/>
          <w:sz w:val="22"/>
          <w:szCs w:val="22"/>
        </w:rPr>
        <w:t>Para la determinaci</w:t>
      </w:r>
      <w:r w:rsidRPr="00372AAF">
        <w:rPr>
          <w:rFonts w:ascii="Calibri" w:eastAsia="Calibri" w:hAnsi="Calibri" w:cs="Calibri"/>
          <w:sz w:val="22"/>
          <w:szCs w:val="22"/>
        </w:rPr>
        <w:t xml:space="preserve">ón de las adjudicaciones </w:t>
      </w:r>
      <w:r w:rsidRPr="00372AAF">
        <w:rPr>
          <w:rFonts w:ascii="Calibri" w:eastAsia="Calibri" w:hAnsi="Calibri" w:cs="Calibri"/>
          <w:b/>
          <w:sz w:val="22"/>
          <w:szCs w:val="22"/>
        </w:rPr>
        <w:t>se utilizará el criterio de evaluación binario para las partidas del Anexo I</w:t>
      </w:r>
      <w:r w:rsidRPr="00372AAF">
        <w:rPr>
          <w:rFonts w:ascii="Calibri" w:eastAsia="Calibri" w:hAnsi="Calibri" w:cs="Calibri"/>
          <w:sz w:val="22"/>
          <w:szCs w:val="22"/>
        </w:rPr>
        <w:t>, en apego al a</w:t>
      </w:r>
      <w:r>
        <w:rPr>
          <w:rFonts w:ascii="Calibri" w:eastAsia="Calibri" w:hAnsi="Calibri" w:cs="Calibri"/>
          <w:sz w:val="22"/>
          <w:szCs w:val="22"/>
        </w:rPr>
        <w:t>rtículo 36 de la Ley de Adquisiciones, Arrendamientos y Servicios del Sector Público.</w:t>
      </w:r>
    </w:p>
    <w:p w:rsidR="00C135C4" w:rsidRDefault="00C135C4" w:rsidP="00C135C4">
      <w:pPr>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 técnicos solicitados, así como con el puntaje mínimo requerido.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idénticas características se entenderá aquellas partidas que tienen la misma descripción técnica y alcance de contratación (instalación, configuración, puesta a punto, puesta en marcha, capacitación, etc.), independientemente de su lugar de entrega</w:t>
      </w:r>
      <w:r>
        <w:rPr>
          <w:rFonts w:ascii="Calibri" w:eastAsia="Calibri" w:hAnsi="Calibri" w:cs="Calibri"/>
          <w:b/>
          <w:color w:val="000000"/>
          <w:sz w:val="22"/>
          <w:szCs w:val="22"/>
        </w:rPr>
        <w:t>.</w:t>
      </w: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En caso de empate, la adjudicación atenderá a los supuestos previstos en los artículos 36 Bis penúltimo y último párrafos de la Ley y 54 de su Reglamento.</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su Reglamento.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El precio ofertado por el licitante adjudicado se mantendrá fijo hasta el término del contrato.</w:t>
      </w:r>
    </w:p>
    <w:p w:rsidR="00C135C4" w:rsidRDefault="00C135C4" w:rsidP="00C135C4">
      <w:pPr>
        <w:jc w:val="both"/>
        <w:rPr>
          <w:rFonts w:ascii="Calibri" w:eastAsia="Calibri" w:hAnsi="Calibri" w:cs="Calibri"/>
          <w:sz w:val="22"/>
          <w:szCs w:val="22"/>
        </w:rPr>
      </w:pPr>
    </w:p>
    <w:p w:rsidR="00026439" w:rsidRDefault="00026439" w:rsidP="00026439">
      <w:pPr>
        <w:numPr>
          <w:ilvl w:val="0"/>
          <w:numId w:val="19"/>
        </w:numPr>
        <w:jc w:val="both"/>
        <w:rPr>
          <w:rFonts w:ascii="Calibri" w:eastAsia="Calibri" w:hAnsi="Calibri" w:cs="Calibri"/>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 La contratación solo abarca el presente ejercicio fiscal.</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En caso de que se presente un error de cálculo en las proposiciones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ofertados, éstos podrán corregirse.</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es decir, deberá entregar la totalidad de los bienes considerando para esto el lugar de entrega que se manifieste en el pedido o contrato respectivo. En caso contrario, no </w:t>
      </w:r>
      <w:r>
        <w:rPr>
          <w:rFonts w:ascii="Calibri" w:eastAsia="Calibri" w:hAnsi="Calibri" w:cs="Calibri"/>
          <w:sz w:val="22"/>
          <w:szCs w:val="22"/>
        </w:rPr>
        <w:lastRenderedPageBreak/>
        <w:t>se otorgará sello y firma de recepción de bienes. Debe considerar que para gestionar el pago deberá haber entregado la totalidad de los bienes del pedido correspondiente.</w:t>
      </w:r>
    </w:p>
    <w:p w:rsidR="00C135C4" w:rsidRDefault="00C135C4" w:rsidP="00C135C4">
      <w:pPr>
        <w:jc w:val="both"/>
        <w:rPr>
          <w:rFonts w:ascii="Calibri" w:eastAsia="Calibri" w:hAnsi="Calibri" w:cs="Calibri"/>
          <w:sz w:val="22"/>
          <w:szCs w:val="22"/>
        </w:rPr>
      </w:pPr>
    </w:p>
    <w:p w:rsidR="00C135C4" w:rsidRPr="00384F21" w:rsidRDefault="00C135C4" w:rsidP="00C135C4">
      <w:pPr>
        <w:ind w:left="567"/>
        <w:jc w:val="both"/>
        <w:rPr>
          <w:rFonts w:ascii="Calibri" w:eastAsia="Calibri" w:hAnsi="Calibri" w:cs="Calibri"/>
          <w:sz w:val="22"/>
          <w:szCs w:val="22"/>
        </w:rPr>
      </w:pPr>
      <w:r w:rsidRPr="00384F21">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C135C4" w:rsidRPr="00384F21" w:rsidRDefault="00C135C4" w:rsidP="00C135C4">
      <w:pPr>
        <w:jc w:val="both"/>
        <w:rPr>
          <w:rFonts w:ascii="Calibri" w:eastAsia="Calibri" w:hAnsi="Calibri" w:cs="Calibri"/>
          <w:sz w:val="22"/>
          <w:szCs w:val="22"/>
        </w:rPr>
      </w:pPr>
    </w:p>
    <w:p w:rsidR="00C135C4" w:rsidRPr="00384F21" w:rsidRDefault="00C135C4" w:rsidP="00C135C4">
      <w:pPr>
        <w:numPr>
          <w:ilvl w:val="0"/>
          <w:numId w:val="19"/>
        </w:numPr>
        <w:jc w:val="both"/>
        <w:rPr>
          <w:rFonts w:ascii="Calibri" w:eastAsia="Calibri" w:hAnsi="Calibri" w:cs="Calibri"/>
          <w:sz w:val="22"/>
          <w:szCs w:val="22"/>
        </w:rPr>
      </w:pPr>
      <w:r w:rsidRPr="00384F21">
        <w:rPr>
          <w:rFonts w:ascii="Calibri" w:eastAsia="Calibri" w:hAnsi="Calibri" w:cs="Calibri"/>
          <w:sz w:val="22"/>
          <w:szCs w:val="22"/>
        </w:rPr>
        <w:t>No se aceptarán entregas de bienes a través de empresas de mensajería y/o paquetería.</w:t>
      </w:r>
    </w:p>
    <w:p w:rsidR="00C135C4" w:rsidRPr="00384F21" w:rsidRDefault="00C135C4" w:rsidP="00C135C4">
      <w:pPr>
        <w:jc w:val="both"/>
        <w:rPr>
          <w:rFonts w:ascii="Calibri" w:eastAsia="Calibri" w:hAnsi="Calibri" w:cs="Calibri"/>
          <w:sz w:val="22"/>
          <w:szCs w:val="22"/>
        </w:rPr>
      </w:pPr>
    </w:p>
    <w:p w:rsidR="00C135C4" w:rsidRPr="00384F21" w:rsidRDefault="00C135C4" w:rsidP="00C135C4">
      <w:pPr>
        <w:numPr>
          <w:ilvl w:val="0"/>
          <w:numId w:val="19"/>
        </w:numPr>
        <w:jc w:val="both"/>
        <w:rPr>
          <w:rFonts w:ascii="Calibri" w:eastAsia="Calibri" w:hAnsi="Calibri" w:cs="Calibri"/>
          <w:b/>
          <w:sz w:val="22"/>
          <w:szCs w:val="22"/>
        </w:rPr>
      </w:pPr>
      <w:r w:rsidRPr="00384F21">
        <w:rPr>
          <w:rFonts w:ascii="Calibri" w:eastAsia="Calibri" w:hAnsi="Calibri" w:cs="Calibri"/>
          <w:sz w:val="22"/>
          <w:szCs w:val="22"/>
        </w:rPr>
        <w:t>Los pagos se realizarán dentro de los 20 días naturales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adjudicado cometa alguna de las infracciones establecidas en la Ley o actualice algún la hipótesis de aplicación de penas convencionales, en cuyo caso el pago se efectuará una vez que se concluya con los procedimientos y aplicación de sanciones y penas respectivas. Los datos de facturación son de conformidad con lo señalado en el Anexo S (Datos de facturación)</w:t>
      </w:r>
      <w:r w:rsidRPr="00384F21">
        <w:rPr>
          <w:rFonts w:ascii="Calibri" w:eastAsia="Calibri" w:hAnsi="Calibri" w:cs="Calibri"/>
          <w:b/>
          <w:color w:val="000000"/>
          <w:sz w:val="22"/>
          <w:szCs w:val="22"/>
        </w:rPr>
        <w:t>.</w:t>
      </w:r>
      <w:r w:rsidRPr="00384F21">
        <w:rPr>
          <w:rFonts w:ascii="Calibri" w:eastAsia="Calibri" w:hAnsi="Calibri" w:cs="Calibri"/>
          <w:sz w:val="22"/>
          <w:szCs w:val="22"/>
        </w:rPr>
        <w:t xml:space="preserve"> </w:t>
      </w:r>
    </w:p>
    <w:p w:rsidR="00C135C4" w:rsidRPr="00384F21" w:rsidRDefault="00C135C4" w:rsidP="00C135C4">
      <w:pPr>
        <w:jc w:val="both"/>
        <w:rPr>
          <w:rFonts w:ascii="Calibri" w:eastAsia="Calibri" w:hAnsi="Calibri" w:cs="Calibri"/>
          <w:b/>
          <w:smallCaps/>
          <w:sz w:val="22"/>
          <w:szCs w:val="22"/>
        </w:rPr>
      </w:pPr>
    </w:p>
    <w:p w:rsidR="00C135C4" w:rsidRPr="00384F21" w:rsidRDefault="00C135C4" w:rsidP="00C135C4">
      <w:pPr>
        <w:widowControl w:val="0"/>
        <w:ind w:left="567"/>
        <w:jc w:val="both"/>
        <w:rPr>
          <w:rFonts w:ascii="Calibri" w:eastAsia="Calibri" w:hAnsi="Calibri" w:cs="Calibri"/>
          <w:b/>
          <w:sz w:val="22"/>
          <w:szCs w:val="22"/>
        </w:rPr>
      </w:pPr>
      <w:r w:rsidRPr="00384F21">
        <w:rPr>
          <w:rFonts w:ascii="Calibri" w:eastAsia="Calibri" w:hAnsi="Calibri" w:cs="Calibri"/>
          <w:sz w:val="22"/>
          <w:szCs w:val="22"/>
        </w:rPr>
        <w:t>En caso de que un contrato ampare varios pedidos, el pago se tramitará por pedido.</w:t>
      </w:r>
    </w:p>
    <w:p w:rsidR="00C135C4" w:rsidRPr="00384F21" w:rsidRDefault="00C135C4" w:rsidP="00C135C4">
      <w:pPr>
        <w:ind w:left="567"/>
        <w:jc w:val="both"/>
        <w:rPr>
          <w:rFonts w:ascii="Calibri" w:eastAsia="Calibri" w:hAnsi="Calibri" w:cs="Calibri"/>
          <w:b/>
          <w:smallCaps/>
          <w:sz w:val="22"/>
          <w:szCs w:val="22"/>
        </w:rPr>
      </w:pPr>
    </w:p>
    <w:p w:rsidR="00C135C4" w:rsidRPr="00384F21" w:rsidRDefault="00C135C4" w:rsidP="00C135C4">
      <w:pPr>
        <w:numPr>
          <w:ilvl w:val="0"/>
          <w:numId w:val="19"/>
        </w:numPr>
        <w:jc w:val="both"/>
        <w:rPr>
          <w:rFonts w:ascii="Calibri" w:eastAsia="Calibri" w:hAnsi="Calibri" w:cs="Calibri"/>
          <w:b/>
          <w:sz w:val="22"/>
          <w:szCs w:val="22"/>
        </w:rPr>
      </w:pPr>
      <w:r w:rsidRPr="00384F21">
        <w:rPr>
          <w:rFonts w:ascii="Calibri" w:eastAsia="Calibri" w:hAnsi="Calibri" w:cs="Calibri"/>
          <w:sz w:val="22"/>
          <w:szCs w:val="22"/>
        </w:rPr>
        <w:t>Bajo ninguna circunstancia se podrá efectuar pagos progresivos a favor del licitante adjudicado.</w:t>
      </w:r>
    </w:p>
    <w:p w:rsidR="00C135C4" w:rsidRPr="00384F21" w:rsidRDefault="00C135C4" w:rsidP="00C135C4">
      <w:pPr>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b/>
          <w:sz w:val="22"/>
          <w:szCs w:val="22"/>
        </w:rPr>
      </w:pPr>
      <w:r w:rsidRPr="00384F21">
        <w:rPr>
          <w:rFonts w:ascii="Calibri" w:eastAsia="Calibri" w:hAnsi="Calibri" w:cs="Calibri"/>
          <w:sz w:val="22"/>
          <w:szCs w:val="22"/>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o servicios que hayan sido suministrados o prestados, y sobre los cuales con posterioridad sobrevengan defectos y vicios ocultos o cualquier otra circunstancia que evidencia que no reúnan los requisitos de calidad solicitados,  concediéndose un plazo máximo de diez días hábiles a partir de la notificación de la devolución, para</w:t>
      </w:r>
      <w:r>
        <w:rPr>
          <w:rFonts w:ascii="Calibri" w:eastAsia="Calibri" w:hAnsi="Calibri" w:cs="Calibri"/>
          <w:sz w:val="22"/>
          <w:szCs w:val="22"/>
        </w:rPr>
        <w:t xml:space="preserve"> que se proceda a su reposición. En caso contrario se iniciarán los trámites administrativos correspondientes.</w:t>
      </w:r>
    </w:p>
    <w:p w:rsidR="00C135C4" w:rsidRDefault="00C135C4" w:rsidP="00C135C4">
      <w:pPr>
        <w:pBdr>
          <w:top w:val="nil"/>
          <w:left w:val="nil"/>
          <w:bottom w:val="nil"/>
          <w:right w:val="nil"/>
          <w:between w:val="nil"/>
        </w:pBdr>
        <w:ind w:left="708"/>
        <w:rPr>
          <w:rFonts w:ascii="Calibri" w:eastAsia="Calibri" w:hAnsi="Calibri" w:cs="Calibri"/>
          <w:b/>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El pago, quedará condicionado, proporcionalmente, al pago que el PROVEEDOR deba efectuar por concepto de penas convencionales, en el entendido de que en el supuesto de que sea rescindido el CONTRATO, no procederá el cobro de dichas penalizaciones ni la contabilización de las mismas para hacer efectiva la garantía de cumplimiento.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Las penas convencionales se harán efectivas mediante deducción que efectúe el área solicitante al momento de realizar el pago respectivo al PROVEEDOR.</w:t>
      </w:r>
    </w:p>
    <w:p w:rsidR="00C135C4" w:rsidRDefault="00C135C4" w:rsidP="00C135C4">
      <w:pPr>
        <w:widowControl w:val="0"/>
        <w:pBdr>
          <w:top w:val="nil"/>
          <w:left w:val="nil"/>
          <w:bottom w:val="nil"/>
          <w:right w:val="nil"/>
          <w:between w:val="nil"/>
        </w:pBdr>
        <w:ind w:left="567"/>
        <w:jc w:val="both"/>
        <w:rPr>
          <w:rFonts w:ascii="Calibri" w:eastAsia="Calibri" w:hAnsi="Calibri" w:cs="Calibri"/>
          <w:color w:val="000000"/>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lastRenderedPageBreak/>
        <w:t>Los licitantes adjudicados que incurran en las infracciones señaladas en los artículos 59 y 60 de la Ley, serán sancionados de conformidad con lo previsto en esos artículos, sin perjuicio de las demás sanciones previstas en la misma.</w:t>
      </w:r>
    </w:p>
    <w:p w:rsidR="00C135C4" w:rsidRDefault="00C135C4" w:rsidP="00C135C4">
      <w:pPr>
        <w:ind w:left="567"/>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El modelo de contrato para la presente licitación está contenido en el “</w:t>
      </w:r>
      <w:r>
        <w:rPr>
          <w:rFonts w:ascii="Calibri" w:eastAsia="Calibri" w:hAnsi="Calibri" w:cs="Calibri"/>
          <w:b/>
          <w:sz w:val="22"/>
          <w:szCs w:val="22"/>
        </w:rPr>
        <w:t>Anexo K</w:t>
      </w:r>
      <w:r>
        <w:rPr>
          <w:rFonts w:ascii="Calibri" w:eastAsia="Calibri" w:hAnsi="Calibri" w:cs="Calibri"/>
          <w:sz w:val="22"/>
          <w:szCs w:val="22"/>
        </w:rPr>
        <w:t>”.</w:t>
      </w:r>
    </w:p>
    <w:p w:rsidR="00C135C4" w:rsidRDefault="00C135C4" w:rsidP="00C135C4">
      <w:pPr>
        <w:jc w:val="both"/>
        <w:rPr>
          <w:rFonts w:ascii="Calibri" w:eastAsia="Calibri" w:hAnsi="Calibri" w:cs="Calibri"/>
          <w:sz w:val="22"/>
          <w:szCs w:val="22"/>
        </w:rPr>
      </w:pPr>
    </w:p>
    <w:p w:rsidR="00C135C4" w:rsidRDefault="00C135C4" w:rsidP="00C135C4">
      <w:pPr>
        <w:numPr>
          <w:ilvl w:val="0"/>
          <w:numId w:val="19"/>
        </w:numPr>
        <w:jc w:val="both"/>
        <w:rPr>
          <w:rFonts w:ascii="Calibri" w:eastAsia="Calibri" w:hAnsi="Calibri" w:cs="Calibri"/>
          <w:sz w:val="22"/>
          <w:szCs w:val="22"/>
        </w:rPr>
      </w:pPr>
      <w:r>
        <w:rPr>
          <w:rFonts w:ascii="Calibri" w:eastAsia="Calibri" w:hAnsi="Calibri" w:cs="Calibri"/>
          <w:sz w:val="22"/>
          <w:szCs w:val="22"/>
        </w:rPr>
        <w:t>La presente convocatoria no tiene costo.</w:t>
      </w:r>
    </w:p>
    <w:p w:rsidR="00C135C4" w:rsidRDefault="00C135C4" w:rsidP="00C135C4">
      <w:pPr>
        <w:pBdr>
          <w:top w:val="nil"/>
          <w:left w:val="nil"/>
          <w:bottom w:val="nil"/>
          <w:right w:val="nil"/>
          <w:between w:val="nil"/>
        </w:pBdr>
        <w:ind w:left="708"/>
        <w:rPr>
          <w:rFonts w:ascii="Calibri" w:eastAsia="Calibri" w:hAnsi="Calibri" w:cs="Calibri"/>
          <w:color w:val="000000"/>
          <w:sz w:val="22"/>
          <w:szCs w:val="22"/>
        </w:rPr>
      </w:pPr>
    </w:p>
    <w:p w:rsidR="00C135C4" w:rsidRDefault="00C135C4" w:rsidP="00026439">
      <w:pPr>
        <w:pStyle w:val="Ttulo3"/>
        <w:numPr>
          <w:ilvl w:val="0"/>
          <w:numId w:val="26"/>
        </w:numPr>
        <w:shd w:val="clear" w:color="auto" w:fill="BFBFBF"/>
        <w:rPr>
          <w:rFonts w:ascii="Calibri" w:eastAsia="Calibri" w:hAnsi="Calibri" w:cs="Calibri"/>
        </w:rPr>
      </w:pPr>
      <w:r>
        <w:rPr>
          <w:rFonts w:ascii="Calibri" w:eastAsia="Calibri" w:hAnsi="Calibri" w:cs="Calibri"/>
        </w:rPr>
        <w:t xml:space="preserve">Penas convencionales </w:t>
      </w:r>
    </w:p>
    <w:p w:rsidR="00C135C4" w:rsidRDefault="00C135C4" w:rsidP="00C135C4">
      <w:pPr>
        <w:jc w:val="both"/>
        <w:rPr>
          <w:rFonts w:ascii="Calibri" w:eastAsia="Calibri" w:hAnsi="Calibri" w:cs="Calibri"/>
          <w:b/>
          <w:sz w:val="22"/>
          <w:szCs w:val="22"/>
          <w:u w:val="single"/>
        </w:rPr>
      </w:pPr>
    </w:p>
    <w:p w:rsidR="00C135C4" w:rsidRDefault="00C135C4" w:rsidP="00C135C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licitante adjudicado en caso de incumplimiento en los plazos pactados en el contrato, se obliga a cubrir como pena convencional la cantidad que resulte de aplicar un 2% sobre el valor de los bienes y/o servicios no suministrados o prestados por cada semana y/o el porcentaje que corresponda por fracción de semana de atraso a partir de la fecha de vencimiento en los plazos pactados y hasta su cabal cumplimiento, dicha pena será determinada, calculada y aplicada por el área solicitante. 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rsidR="00C135C4" w:rsidRDefault="00C135C4" w:rsidP="00C135C4">
      <w:pPr>
        <w:jc w:val="both"/>
        <w:rPr>
          <w:rFonts w:ascii="Calibri" w:eastAsia="Calibri" w:hAnsi="Calibri" w:cs="Calibri"/>
          <w:b/>
          <w:sz w:val="22"/>
          <w:szCs w:val="22"/>
          <w:u w:val="single"/>
        </w:rPr>
      </w:pPr>
    </w:p>
    <w:p w:rsidR="00C135C4" w:rsidRDefault="00C135C4" w:rsidP="00026439">
      <w:pPr>
        <w:pStyle w:val="Ttulo3"/>
        <w:numPr>
          <w:ilvl w:val="0"/>
          <w:numId w:val="26"/>
        </w:numPr>
        <w:shd w:val="clear" w:color="auto" w:fill="BFBFBF"/>
        <w:rPr>
          <w:rFonts w:ascii="Calibri" w:eastAsia="Calibri" w:hAnsi="Calibri" w:cs="Calibri"/>
        </w:rPr>
      </w:pPr>
      <w:r>
        <w:rPr>
          <w:rFonts w:ascii="Calibri" w:eastAsia="Calibri" w:hAnsi="Calibri" w:cs="Calibri"/>
        </w:rPr>
        <w:t>Aspectos generales</w:t>
      </w:r>
    </w:p>
    <w:p w:rsidR="00C135C4" w:rsidRDefault="00C135C4" w:rsidP="00C135C4">
      <w:pPr>
        <w:jc w:val="both"/>
        <w:rPr>
          <w:rFonts w:ascii="Calibri" w:eastAsia="Calibri" w:hAnsi="Calibri" w:cs="Calibri"/>
          <w:sz w:val="22"/>
          <w:szCs w:val="22"/>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t>El licitante adjudicado será responsable de las violaciones a los derechos de autor o de propiedad industrial de terceros derivadas del suministro de los bienes y servicios objeto de la presente convocatoria, obligándose a indemnizar y sacar en paz y a salvo de todas las reclamaciones, demandas o acciones que, en su caso, hagan los terceros titulares de los derechos de propiedad a la dependencia convocante, incluyendo los gastos, cargos, honorarios de abogados, pérdidas o daños que pudieran provocar dichas reclamaciones.</w:t>
      </w:r>
    </w:p>
    <w:p w:rsidR="00C135C4" w:rsidRDefault="00C135C4" w:rsidP="00C135C4">
      <w:pPr>
        <w:rPr>
          <w:highlight w:val="green"/>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t>No se aceptarán modificaciones por parte de los licitantes en las cotizaciones presentadas una vez que se inicie oficialmente la celebración del acto de apertura de ofertas, aun cuando sean errores involuntarios por parte del licitante o de terceros.</w:t>
      </w:r>
    </w:p>
    <w:p w:rsidR="00C135C4" w:rsidRDefault="00C135C4" w:rsidP="00C135C4">
      <w:pPr>
        <w:rPr>
          <w:rFonts w:ascii="Calibri" w:eastAsia="Calibri" w:hAnsi="Calibri" w:cs="Calibri"/>
          <w:sz w:val="22"/>
          <w:szCs w:val="22"/>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t>El Comité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desechado el licitante.</w:t>
      </w:r>
    </w:p>
    <w:p w:rsidR="00C135C4" w:rsidRDefault="00C135C4" w:rsidP="00C135C4">
      <w:pPr>
        <w:jc w:val="both"/>
        <w:rPr>
          <w:rFonts w:ascii="Calibri" w:eastAsia="Calibri" w:hAnsi="Calibri" w:cs="Calibri"/>
          <w:sz w:val="22"/>
          <w:szCs w:val="22"/>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lastRenderedPageBreak/>
        <w:t xml:space="preserve">El licitante adjudicado asumirá la responsabilidad total para el caso en que al proporcionar los bienes y/o servicios licitados, infrinjan derechos sobre patentes, marcas o violen registros o derechos de autor, liberando a la convocante y a la unidad requirente, de cualquier responsabilidad de carácter civil, penal, mercantil, fiscal o de cualquier otra índole. </w:t>
      </w:r>
    </w:p>
    <w:p w:rsidR="00C135C4" w:rsidRDefault="00C135C4" w:rsidP="00C135C4">
      <w:pPr>
        <w:jc w:val="both"/>
        <w:rPr>
          <w:rFonts w:ascii="Calibri" w:eastAsia="Calibri" w:hAnsi="Calibri" w:cs="Calibri"/>
          <w:sz w:val="22"/>
          <w:szCs w:val="22"/>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t>Los licitantes participantes tendrán la obligación de otorgar las facilidades del caso, al personal que comisione la Secretaría de la Función Pública, en el ejercicio de sus facultades.</w:t>
      </w:r>
    </w:p>
    <w:p w:rsidR="00C135C4" w:rsidRDefault="00C135C4" w:rsidP="00C135C4">
      <w:pPr>
        <w:ind w:left="720"/>
        <w:jc w:val="both"/>
        <w:rPr>
          <w:rFonts w:ascii="Calibri" w:eastAsia="Calibri" w:hAnsi="Calibri" w:cs="Calibri"/>
          <w:sz w:val="22"/>
          <w:szCs w:val="22"/>
        </w:rPr>
      </w:pPr>
    </w:p>
    <w:p w:rsidR="00C135C4"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C135C4" w:rsidRDefault="00C135C4" w:rsidP="00C135C4">
      <w:pPr>
        <w:jc w:val="both"/>
        <w:rPr>
          <w:rFonts w:ascii="Calibri" w:eastAsia="Calibri" w:hAnsi="Calibri" w:cs="Calibri"/>
          <w:sz w:val="22"/>
          <w:szCs w:val="22"/>
        </w:rPr>
      </w:pPr>
    </w:p>
    <w:p w:rsidR="00C135C4" w:rsidRPr="00026439" w:rsidRDefault="00C135C4" w:rsidP="00C135C4">
      <w:pPr>
        <w:numPr>
          <w:ilvl w:val="0"/>
          <w:numId w:val="7"/>
        </w:numPr>
        <w:jc w:val="both"/>
        <w:rPr>
          <w:rFonts w:ascii="Calibri" w:eastAsia="Calibri" w:hAnsi="Calibri" w:cs="Calibri"/>
          <w:sz w:val="22"/>
          <w:szCs w:val="22"/>
        </w:rPr>
      </w:pPr>
      <w:r>
        <w:rPr>
          <w:rFonts w:ascii="Calibri" w:eastAsia="Calibri" w:hAnsi="Calibri" w:cs="Calibri"/>
          <w:sz w:val="22"/>
          <w:szCs w:val="22"/>
        </w:rPr>
        <w:t>La facturación de los bienes o servicios contratados, para efectos de entrega y del pago respectivo, deberá ser con</w:t>
      </w:r>
      <w:r w:rsidRPr="00026439">
        <w:rPr>
          <w:rFonts w:ascii="Calibri" w:eastAsia="Calibri" w:hAnsi="Calibri" w:cs="Calibri"/>
          <w:sz w:val="22"/>
          <w:szCs w:val="22"/>
        </w:rPr>
        <w:t xml:space="preserve">forme al </w:t>
      </w:r>
      <w:r w:rsidRPr="00026439">
        <w:rPr>
          <w:rFonts w:ascii="Calibri" w:eastAsia="Calibri" w:hAnsi="Calibri" w:cs="Calibri"/>
          <w:b/>
          <w:sz w:val="22"/>
          <w:szCs w:val="22"/>
        </w:rPr>
        <w:t>ANEXO F (Partidas de la 1 a la 12)</w:t>
      </w:r>
      <w:r w:rsidR="00026439" w:rsidRPr="00026439">
        <w:rPr>
          <w:rFonts w:ascii="Calibri" w:eastAsia="Calibri" w:hAnsi="Calibri" w:cs="Calibri"/>
          <w:b/>
          <w:sz w:val="22"/>
          <w:szCs w:val="22"/>
        </w:rPr>
        <w:t xml:space="preserve"> y</w:t>
      </w:r>
      <w:r w:rsidRPr="00026439">
        <w:rPr>
          <w:rFonts w:ascii="Calibri" w:eastAsia="Calibri" w:hAnsi="Calibri" w:cs="Calibri"/>
          <w:b/>
          <w:sz w:val="22"/>
          <w:szCs w:val="22"/>
        </w:rPr>
        <w:t xml:space="preserve"> Anexo O (Partidas de la 13 a la 30).</w:t>
      </w:r>
      <w:r w:rsidRPr="00026439">
        <w:rPr>
          <w:rFonts w:ascii="Calibri" w:eastAsia="Calibri" w:hAnsi="Calibri" w:cs="Calibri"/>
          <w:sz w:val="22"/>
          <w:szCs w:val="22"/>
        </w:rPr>
        <w:t xml:space="preserve"> </w:t>
      </w:r>
    </w:p>
    <w:p w:rsidR="00C135C4" w:rsidRPr="00026439" w:rsidRDefault="00C135C4" w:rsidP="00C135C4">
      <w:pPr>
        <w:numPr>
          <w:ilvl w:val="0"/>
          <w:numId w:val="7"/>
        </w:numPr>
        <w:spacing w:before="240" w:after="240"/>
        <w:jc w:val="both"/>
        <w:rPr>
          <w:rFonts w:ascii="Calibri" w:eastAsia="Calibri" w:hAnsi="Calibri" w:cs="Calibri"/>
          <w:sz w:val="22"/>
          <w:szCs w:val="22"/>
        </w:rPr>
      </w:pPr>
      <w:r w:rsidRPr="00026439">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C135C4" w:rsidRPr="00026439" w:rsidRDefault="00C135C4" w:rsidP="00C135C4">
      <w:pPr>
        <w:numPr>
          <w:ilvl w:val="0"/>
          <w:numId w:val="7"/>
        </w:numPr>
        <w:jc w:val="both"/>
        <w:rPr>
          <w:rFonts w:ascii="Calibri" w:eastAsia="Calibri" w:hAnsi="Calibri" w:cs="Calibri"/>
          <w:sz w:val="22"/>
          <w:szCs w:val="22"/>
        </w:rPr>
      </w:pPr>
      <w:r w:rsidRPr="00026439">
        <w:rPr>
          <w:rFonts w:ascii="Calibri" w:eastAsia="Calibri" w:hAnsi="Calibri" w:cs="Calibri"/>
          <w:sz w:val="22"/>
          <w:szCs w:val="22"/>
        </w:rPr>
        <w:t>Los actos relativos a la Junta de Aclaraciones y Acto de Apertura de Ofertas, podrán ser presididos indistintamente por los C.C. José Luis Cuéllar Franco, Blanca Verónica Castañeda Díaz, Alejandro Abundez Yebra, Ana Laura Puga Díaz, Gabriel Bravo Gutiérrez y/o Miriam Sugghey Colmenero Rojas, Servidores Públicos adscritos a la Dirección General, comisionados por parte del Comité de manera individual o conjunta. Lo anterior con fundamento en el artículo 33 Bis de la Ley de Adquisiciones, Arrendamientos y Servicios del Sector Público y artículo 47 segundo párrafo de su Reglamento; de conformidad a lo determinado en acuerdo del Acta No. 357ª de la Reunión Ordinaria del Comité de fecha 22 de septiembre de 2022.</w:t>
      </w:r>
    </w:p>
    <w:p w:rsidR="00C135C4" w:rsidRDefault="00C135C4" w:rsidP="00C135C4">
      <w:pPr>
        <w:jc w:val="both"/>
        <w:rPr>
          <w:rFonts w:ascii="Calibri" w:eastAsia="Calibri" w:hAnsi="Calibri" w:cs="Calibri"/>
          <w:sz w:val="22"/>
          <w:szCs w:val="22"/>
        </w:rPr>
      </w:pPr>
    </w:p>
    <w:p w:rsidR="00C135C4" w:rsidRDefault="00C135C4" w:rsidP="00C135C4">
      <w:pPr>
        <w:jc w:val="center"/>
        <w:rPr>
          <w:rFonts w:ascii="Calibri" w:eastAsia="Calibri" w:hAnsi="Calibri" w:cs="Calibri"/>
          <w:b/>
          <w:sz w:val="22"/>
          <w:szCs w:val="22"/>
        </w:rPr>
      </w:pPr>
      <w:r>
        <w:rPr>
          <w:rFonts w:ascii="Calibri" w:eastAsia="Calibri" w:hAnsi="Calibri" w:cs="Calibri"/>
          <w:b/>
          <w:sz w:val="22"/>
          <w:szCs w:val="22"/>
        </w:rPr>
        <w:t>A  t  e  n  t  a  m  e  n  t  e</w:t>
      </w:r>
    </w:p>
    <w:p w:rsidR="00C135C4" w:rsidRDefault="00C135C4" w:rsidP="00C135C4">
      <w:pPr>
        <w:jc w:val="center"/>
        <w:rPr>
          <w:rFonts w:ascii="Calibri" w:eastAsia="Calibri" w:hAnsi="Calibri" w:cs="Calibri"/>
          <w:b/>
          <w:sz w:val="22"/>
          <w:szCs w:val="22"/>
        </w:rPr>
      </w:pPr>
    </w:p>
    <w:p w:rsidR="00B2016F" w:rsidRDefault="00C135C4" w:rsidP="00026439">
      <w:pPr>
        <w:jc w:val="center"/>
        <w:rPr>
          <w:rFonts w:ascii="Calibri" w:eastAsia="Calibri" w:hAnsi="Calibri" w:cs="Calibri"/>
          <w:b/>
          <w:sz w:val="22"/>
          <w:szCs w:val="22"/>
        </w:rPr>
      </w:pPr>
      <w:r>
        <w:rPr>
          <w:rFonts w:ascii="Calibri" w:eastAsia="Calibri" w:hAnsi="Calibri" w:cs="Calibri"/>
          <w:b/>
          <w:sz w:val="22"/>
          <w:szCs w:val="22"/>
        </w:rPr>
        <w:t>E l   C o m i t é</w:t>
      </w:r>
    </w:p>
    <w:sectPr w:rsidR="00B2016F">
      <w:headerReference w:type="default" r:id="rId12"/>
      <w:footerReference w:type="even" r:id="rId13"/>
      <w:footerReference w:type="default" r:id="rId14"/>
      <w:pgSz w:w="12240" w:h="15840"/>
      <w:pgMar w:top="1259" w:right="1325" w:bottom="1418"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A9" w:rsidRDefault="005177A9">
      <w:r>
        <w:separator/>
      </w:r>
    </w:p>
  </w:endnote>
  <w:endnote w:type="continuationSeparator" w:id="0">
    <w:p w:rsidR="005177A9" w:rsidRDefault="0051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87" w:rsidRDefault="009C7687">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9C7687" w:rsidRDefault="009C7687">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87" w:rsidRDefault="009C7687">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15244">
      <w:rPr>
        <w:noProof/>
        <w:color w:val="000000"/>
      </w:rPr>
      <w:t>5</w:t>
    </w:r>
    <w:r>
      <w:rPr>
        <w:color w:val="000000"/>
      </w:rPr>
      <w:fldChar w:fldCharType="end"/>
    </w:r>
  </w:p>
  <w:p w:rsidR="009C7687" w:rsidRDefault="009C7687">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9C7687" w:rsidRDefault="009C7687">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9C7687" w:rsidRDefault="009C7687">
    <w:pPr>
      <w:pBdr>
        <w:top w:val="nil"/>
        <w:left w:val="nil"/>
        <w:bottom w:val="nil"/>
        <w:right w:val="nil"/>
        <w:between w:val="nil"/>
      </w:pBdr>
      <w:tabs>
        <w:tab w:val="center" w:pos="4252"/>
        <w:tab w:val="right" w:pos="8504"/>
      </w:tabs>
      <w:jc w:val="center"/>
      <w:rPr>
        <w:rFonts w:ascii="Calibri" w:eastAsia="Calibri" w:hAnsi="Calibri" w:cs="Calibri"/>
        <w:b/>
        <w:color w:val="262626"/>
        <w:sz w:val="16"/>
        <w:szCs w:val="16"/>
      </w:rPr>
    </w:pPr>
    <w:r>
      <w:rPr>
        <w:rFonts w:ascii="Calibri" w:eastAsia="Calibri" w:hAnsi="Calibri" w:cs="Calibri"/>
        <w:b/>
        <w:color w:val="262626"/>
        <w:sz w:val="16"/>
        <w:szCs w:val="16"/>
      </w:rPr>
      <w:t>LICITACIÓN PÚBLICA NACIONAL PRESENCIAL</w:t>
    </w:r>
  </w:p>
  <w:p w:rsidR="009C7687" w:rsidRDefault="009C7687">
    <w:pPr>
      <w:pBdr>
        <w:top w:val="nil"/>
        <w:left w:val="nil"/>
        <w:bottom w:val="nil"/>
        <w:right w:val="nil"/>
        <w:between w:val="nil"/>
      </w:pBdr>
      <w:tabs>
        <w:tab w:val="center" w:pos="4252"/>
        <w:tab w:val="right" w:pos="8504"/>
      </w:tabs>
      <w:jc w:val="center"/>
      <w:rPr>
        <w:rFonts w:ascii="Open Sans" w:eastAsia="Open Sans" w:hAnsi="Open Sans" w:cs="Open Sans"/>
        <w:b/>
        <w:color w:val="000000"/>
        <w:sz w:val="18"/>
        <w:szCs w:val="18"/>
      </w:rPr>
    </w:pPr>
    <w:r>
      <w:rPr>
        <w:rFonts w:ascii="Open Sans" w:eastAsia="Open Sans" w:hAnsi="Open Sans" w:cs="Open Sans"/>
        <w:b/>
        <w:color w:val="000000"/>
        <w:sz w:val="18"/>
        <w:szCs w:val="18"/>
      </w:rPr>
      <w:t>40004001-016-24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A9" w:rsidRDefault="005177A9">
      <w:r>
        <w:separator/>
      </w:r>
    </w:p>
  </w:footnote>
  <w:footnote w:type="continuationSeparator" w:id="0">
    <w:p w:rsidR="005177A9" w:rsidRDefault="00517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687" w:rsidRDefault="009C7687">
    <w:pPr>
      <w:jc w:val="center"/>
      <w:rPr>
        <w:rFonts w:ascii="Open Sans" w:eastAsia="Open Sans" w:hAnsi="Open Sans" w:cs="Open Sans"/>
        <w:b/>
        <w:color w:val="000000"/>
        <w:sz w:val="20"/>
        <w:szCs w:val="20"/>
      </w:rPr>
    </w:pPr>
    <w:r>
      <w:rPr>
        <w:rFonts w:ascii="Open Sans" w:eastAsia="Open Sans" w:hAnsi="Open Sans" w:cs="Open Sans"/>
        <w:b/>
        <w:noProof/>
        <w:color w:val="000000"/>
        <w:sz w:val="20"/>
        <w:szCs w:val="20"/>
        <w:lang w:val="es-MX" w:eastAsia="es-MX"/>
      </w:rPr>
      <w:drawing>
        <wp:inline distT="0" distB="0" distL="0" distR="0" wp14:anchorId="69926355" wp14:editId="2FF997E9">
          <wp:extent cx="1210391" cy="1211925"/>
          <wp:effectExtent l="0" t="0" r="8890" b="762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0199" cy="1221746"/>
                  </a:xfrm>
                  <a:prstGeom prst="rect">
                    <a:avLst/>
                  </a:prstGeom>
                </pic:spPr>
              </pic:pic>
            </a:graphicData>
          </a:graphic>
        </wp:inline>
      </w:drawing>
    </w:r>
  </w:p>
  <w:p w:rsidR="009C7687" w:rsidRDefault="009C7687">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COMITÉ DE ADQUISICIONES, ARRENDAMIENTOS Y CONTRATACIÓN DE SERVICIOS DE LA ADMINISTRACIÓN PÚBLICA ESTATAL</w:t>
    </w:r>
  </w:p>
  <w:p w:rsidR="009C7687" w:rsidRDefault="009C7687">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D5817"/>
    <w:multiLevelType w:val="multilevel"/>
    <w:tmpl w:val="59709E50"/>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F572F1"/>
    <w:multiLevelType w:val="multilevel"/>
    <w:tmpl w:val="AC943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46614B"/>
    <w:multiLevelType w:val="multilevel"/>
    <w:tmpl w:val="A2B8EC52"/>
    <w:lvl w:ilvl="0">
      <w:start w:val="1"/>
      <w:numFmt w:val="decimal"/>
      <w:lvlText w:val="%1)"/>
      <w:lvlJc w:val="left"/>
      <w:pPr>
        <w:ind w:left="1080" w:hanging="360"/>
      </w:pPr>
      <w:rPr>
        <w:sz w:val="18"/>
        <w:szCs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F195429"/>
    <w:multiLevelType w:val="multilevel"/>
    <w:tmpl w:val="FE54A310"/>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2E62911"/>
    <w:multiLevelType w:val="multilevel"/>
    <w:tmpl w:val="32E4CB98"/>
    <w:lvl w:ilvl="0">
      <w:start w:val="1"/>
      <w:numFmt w:val="lowerLetter"/>
      <w:lvlText w:val="%1)"/>
      <w:lvlJc w:val="left"/>
      <w:pPr>
        <w:ind w:left="720" w:hanging="360"/>
      </w:pPr>
      <w:rPr>
        <w:b/>
        <w: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42409D"/>
    <w:multiLevelType w:val="multilevel"/>
    <w:tmpl w:val="11E0FF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93498D"/>
    <w:multiLevelType w:val="multilevel"/>
    <w:tmpl w:val="E0E06F8A"/>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21DC3679"/>
    <w:multiLevelType w:val="multilevel"/>
    <w:tmpl w:val="F1EA28EC"/>
    <w:lvl w:ilvl="0">
      <w:start w:val="7"/>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51772F"/>
    <w:multiLevelType w:val="multilevel"/>
    <w:tmpl w:val="4B7AFDE0"/>
    <w:lvl w:ilvl="0">
      <w:start w:val="1"/>
      <w:numFmt w:val="bullet"/>
      <w:lvlText w:val="●"/>
      <w:lvlJc w:val="left"/>
      <w:pPr>
        <w:ind w:left="360" w:hanging="360"/>
      </w:pPr>
      <w:rPr>
        <w:rFonts w:ascii="Noto Sans Symbols" w:eastAsia="Noto Sans Symbols" w:hAnsi="Noto Sans Symbols" w:cs="Noto Sans Symbols"/>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CDA55B0"/>
    <w:multiLevelType w:val="multilevel"/>
    <w:tmpl w:val="23221C5C"/>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D2286A"/>
    <w:multiLevelType w:val="hybridMultilevel"/>
    <w:tmpl w:val="0FE88260"/>
    <w:lvl w:ilvl="0" w:tplc="60ECAF78">
      <w:start w:val="8"/>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587304B"/>
    <w:multiLevelType w:val="multilevel"/>
    <w:tmpl w:val="EF369A94"/>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341D42"/>
    <w:multiLevelType w:val="multilevel"/>
    <w:tmpl w:val="2994817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37F03D62"/>
    <w:multiLevelType w:val="multilevel"/>
    <w:tmpl w:val="39F86A6C"/>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3CF96C64"/>
    <w:multiLevelType w:val="hybridMultilevel"/>
    <w:tmpl w:val="0A70A6FC"/>
    <w:lvl w:ilvl="0" w:tplc="27AC5BF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3AA2023"/>
    <w:multiLevelType w:val="hybridMultilevel"/>
    <w:tmpl w:val="8D26689E"/>
    <w:lvl w:ilvl="0" w:tplc="5394D644">
      <w:start w:val="1"/>
      <w:numFmt w:val="decimal"/>
      <w:lvlText w:val="%1)"/>
      <w:lvlJc w:val="left"/>
      <w:pPr>
        <w:ind w:left="1440" w:hanging="720"/>
      </w:pPr>
      <w:rPr>
        <w:rFonts w:hint="default"/>
        <w:sz w:val="18"/>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4416367B"/>
    <w:multiLevelType w:val="multilevel"/>
    <w:tmpl w:val="9CC019A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8931F2"/>
    <w:multiLevelType w:val="multilevel"/>
    <w:tmpl w:val="A8E4E3C4"/>
    <w:lvl w:ilvl="0">
      <w:start w:val="1"/>
      <w:numFmt w:val="lowerLetter"/>
      <w:lvlText w:val="%1)"/>
      <w:lvlJc w:val="left"/>
      <w:pPr>
        <w:ind w:left="360" w:hanging="360"/>
      </w:pPr>
      <w:rPr>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47780AF3"/>
    <w:multiLevelType w:val="multilevel"/>
    <w:tmpl w:val="95F0B4B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172994"/>
    <w:multiLevelType w:val="multilevel"/>
    <w:tmpl w:val="9F34FC10"/>
    <w:lvl w:ilvl="0">
      <w:start w:val="1"/>
      <w:numFmt w:val="upperRoman"/>
      <w:lvlText w:val="%1."/>
      <w:lvlJc w:val="left"/>
      <w:pPr>
        <w:ind w:left="1146" w:hanging="72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633659DA"/>
    <w:multiLevelType w:val="multilevel"/>
    <w:tmpl w:val="725EDBB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0">
    <w:nsid w:val="65326FC1"/>
    <w:multiLevelType w:val="multilevel"/>
    <w:tmpl w:val="18ACC148"/>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67BB34D9"/>
    <w:multiLevelType w:val="multilevel"/>
    <w:tmpl w:val="6CB60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6B6EC2"/>
    <w:multiLevelType w:val="multilevel"/>
    <w:tmpl w:val="B608C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9367E4"/>
    <w:multiLevelType w:val="multilevel"/>
    <w:tmpl w:val="C52EFD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A91425"/>
    <w:multiLevelType w:val="multilevel"/>
    <w:tmpl w:val="FE20A4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1"/>
  </w:num>
  <w:num w:numId="2">
    <w:abstractNumId w:val="16"/>
  </w:num>
  <w:num w:numId="3">
    <w:abstractNumId w:val="23"/>
  </w:num>
  <w:num w:numId="4">
    <w:abstractNumId w:val="13"/>
  </w:num>
  <w:num w:numId="5">
    <w:abstractNumId w:val="4"/>
  </w:num>
  <w:num w:numId="6">
    <w:abstractNumId w:val="7"/>
  </w:num>
  <w:num w:numId="7">
    <w:abstractNumId w:val="5"/>
  </w:num>
  <w:num w:numId="8">
    <w:abstractNumId w:val="19"/>
  </w:num>
  <w:num w:numId="9">
    <w:abstractNumId w:val="18"/>
  </w:num>
  <w:num w:numId="10">
    <w:abstractNumId w:val="6"/>
  </w:num>
  <w:num w:numId="11">
    <w:abstractNumId w:val="9"/>
  </w:num>
  <w:num w:numId="12">
    <w:abstractNumId w:val="12"/>
  </w:num>
  <w:num w:numId="13">
    <w:abstractNumId w:val="22"/>
  </w:num>
  <w:num w:numId="14">
    <w:abstractNumId w:val="2"/>
  </w:num>
  <w:num w:numId="15">
    <w:abstractNumId w:val="17"/>
  </w:num>
  <w:num w:numId="16">
    <w:abstractNumId w:val="11"/>
  </w:num>
  <w:num w:numId="17">
    <w:abstractNumId w:val="20"/>
  </w:num>
  <w:num w:numId="18">
    <w:abstractNumId w:val="8"/>
  </w:num>
  <w:num w:numId="19">
    <w:abstractNumId w:val="3"/>
  </w:num>
  <w:num w:numId="20">
    <w:abstractNumId w:val="1"/>
  </w:num>
  <w:num w:numId="21">
    <w:abstractNumId w:val="25"/>
  </w:num>
  <w:num w:numId="22">
    <w:abstractNumId w:val="24"/>
  </w:num>
  <w:num w:numId="23">
    <w:abstractNumId w:val="14"/>
  </w:num>
  <w:num w:numId="24">
    <w:abstractNumId w:val="0"/>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16F"/>
    <w:rsid w:val="00026439"/>
    <w:rsid w:val="000E121B"/>
    <w:rsid w:val="00135761"/>
    <w:rsid w:val="00143FF5"/>
    <w:rsid w:val="00150FB0"/>
    <w:rsid w:val="001B489B"/>
    <w:rsid w:val="00215244"/>
    <w:rsid w:val="00270708"/>
    <w:rsid w:val="002C50BD"/>
    <w:rsid w:val="002E383D"/>
    <w:rsid w:val="0033033C"/>
    <w:rsid w:val="00372AAF"/>
    <w:rsid w:val="00384F21"/>
    <w:rsid w:val="0039373B"/>
    <w:rsid w:val="00436DAB"/>
    <w:rsid w:val="004702BD"/>
    <w:rsid w:val="005177A9"/>
    <w:rsid w:val="00536531"/>
    <w:rsid w:val="005F55A0"/>
    <w:rsid w:val="006222E9"/>
    <w:rsid w:val="00631CE8"/>
    <w:rsid w:val="00692AA7"/>
    <w:rsid w:val="006B478A"/>
    <w:rsid w:val="006B66D3"/>
    <w:rsid w:val="006E56A1"/>
    <w:rsid w:val="006F1E4B"/>
    <w:rsid w:val="00702209"/>
    <w:rsid w:val="00706BE6"/>
    <w:rsid w:val="00731BCE"/>
    <w:rsid w:val="00734E4D"/>
    <w:rsid w:val="00767304"/>
    <w:rsid w:val="00993737"/>
    <w:rsid w:val="009C7687"/>
    <w:rsid w:val="00A929C7"/>
    <w:rsid w:val="00A97446"/>
    <w:rsid w:val="00AC03C1"/>
    <w:rsid w:val="00AF67D4"/>
    <w:rsid w:val="00B2016F"/>
    <w:rsid w:val="00BB455B"/>
    <w:rsid w:val="00C135C4"/>
    <w:rsid w:val="00C345A2"/>
    <w:rsid w:val="00C470AD"/>
    <w:rsid w:val="00CE386A"/>
    <w:rsid w:val="00D633CF"/>
    <w:rsid w:val="00D8161E"/>
    <w:rsid w:val="00DE21C2"/>
    <w:rsid w:val="00E01F8F"/>
    <w:rsid w:val="00E54D6B"/>
    <w:rsid w:val="00E742EB"/>
    <w:rsid w:val="00E76D3F"/>
    <w:rsid w:val="00EC2F6D"/>
    <w:rsid w:val="00F019FA"/>
    <w:rsid w:val="00F02AFE"/>
    <w:rsid w:val="00F45C90"/>
    <w:rsid w:val="00F577EB"/>
    <w:rsid w:val="00FC0568"/>
    <w:rsid w:val="00FE67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2547CD-485A-441E-AEF2-D57DFAF8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rPr>
      <w:lang w:eastAsia="es-ES"/>
    </w:rPr>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link w:val="PiedepginaCar"/>
    <w:uiPriority w:val="99"/>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vistosa-nfasis11">
    <w:name w:val="Lista vistosa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3C1A"/>
    <w:pPr>
      <w:spacing w:beforeLines="1" w:afterLines="1"/>
    </w:pPr>
    <w:rPr>
      <w:rFonts w:ascii="Times" w:eastAsia="Cambria" w:hAnsi="Times"/>
      <w:sz w:val="20"/>
      <w:szCs w:val="20"/>
      <w:lang w:val="es-ES_tradnl" w:eastAsia="es-ES_tradnl"/>
    </w:rPr>
  </w:style>
  <w:style w:type="paragraph" w:customStyle="1" w:styleId="Default">
    <w:name w:val="Default"/>
    <w:rsid w:val="004611FA"/>
    <w:pPr>
      <w:widowControl w:val="0"/>
      <w:autoSpaceDE w:val="0"/>
      <w:autoSpaceDN w:val="0"/>
      <w:adjustRightInd w:val="0"/>
    </w:pPr>
    <w:rPr>
      <w:rFonts w:ascii="Arial" w:eastAsia="MS Mincho" w:hAnsi="Arial" w:cs="Arial"/>
      <w:color w:val="000000"/>
      <w:lang w:eastAsia="ja-JP"/>
    </w:rPr>
  </w:style>
  <w:style w:type="table" w:styleId="Sombreadoclaro">
    <w:name w:val="Light Shading"/>
    <w:basedOn w:val="Tablanormal"/>
    <w:rsid w:val="00EB0A9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Refdecomentario">
    <w:name w:val="annotation reference"/>
    <w:rsid w:val="00EB0A97"/>
    <w:rPr>
      <w:sz w:val="18"/>
      <w:szCs w:val="18"/>
    </w:rPr>
  </w:style>
  <w:style w:type="paragraph" w:styleId="Textocomentario">
    <w:name w:val="annotation text"/>
    <w:basedOn w:val="Normal"/>
    <w:link w:val="TextocomentarioCar"/>
    <w:rsid w:val="00EB0A97"/>
    <w:rPr>
      <w:lang w:eastAsia="x-none"/>
    </w:rPr>
  </w:style>
  <w:style w:type="character" w:customStyle="1" w:styleId="TextocomentarioCar">
    <w:name w:val="Texto comentario Car"/>
    <w:link w:val="Textocomentario"/>
    <w:rsid w:val="00EB0A97"/>
    <w:rPr>
      <w:sz w:val="24"/>
      <w:szCs w:val="24"/>
      <w:lang w:val="es-ES" w:eastAsia="x-none"/>
    </w:rPr>
  </w:style>
  <w:style w:type="table" w:styleId="Tablaconcuadrcula">
    <w:name w:val="Table Grid"/>
    <w:basedOn w:val="Tablanormal"/>
    <w:rsid w:val="00846425"/>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rsid w:val="00F203F3"/>
    <w:rPr>
      <w:b/>
      <w:bCs/>
    </w:rPr>
  </w:style>
  <w:style w:type="character" w:customStyle="1" w:styleId="AsuntodelcomentarioCar">
    <w:name w:val="Asunto del comentario Car"/>
    <w:link w:val="Asuntodelcomentario"/>
    <w:rsid w:val="00F203F3"/>
    <w:rPr>
      <w:b/>
      <w:bCs/>
      <w:sz w:val="24"/>
      <w:szCs w:val="24"/>
      <w:lang w:val="es-ES" w:eastAsia="x-none"/>
    </w:rPr>
  </w:style>
  <w:style w:type="paragraph" w:styleId="Prrafodelista">
    <w:name w:val="List Paragraph"/>
    <w:basedOn w:val="Normal"/>
    <w:uiPriority w:val="34"/>
    <w:qFormat/>
    <w:rsid w:val="00D62870"/>
    <w:pPr>
      <w:ind w:left="708"/>
    </w:pPr>
  </w:style>
  <w:style w:type="character" w:customStyle="1" w:styleId="apple-converted-space">
    <w:name w:val="apple-converted-space"/>
    <w:basedOn w:val="Fuentedeprrafopredeter"/>
    <w:rsid w:val="00E837CC"/>
  </w:style>
  <w:style w:type="paragraph" w:customStyle="1" w:styleId="m4822368425446659167gmail-msobodytext2">
    <w:name w:val="m_4822368425446659167gmail-msobodytext2"/>
    <w:basedOn w:val="Normal"/>
    <w:rsid w:val="00E837CC"/>
    <w:pPr>
      <w:spacing w:before="100" w:beforeAutospacing="1" w:after="100" w:afterAutospacing="1"/>
    </w:pPr>
  </w:style>
  <w:style w:type="character" w:customStyle="1" w:styleId="tl8wme">
    <w:name w:val="tl8wme"/>
    <w:basedOn w:val="Fuentedeprrafopredeter"/>
    <w:rsid w:val="00B73D56"/>
  </w:style>
  <w:style w:type="character" w:styleId="Textodelmarcadordeposicin">
    <w:name w:val="Placeholder Text"/>
    <w:basedOn w:val="Fuentedeprrafopredeter"/>
    <w:semiHidden/>
    <w:rsid w:val="008E1C64"/>
    <w:rPr>
      <w:color w:val="808080"/>
    </w:rPr>
  </w:style>
  <w:style w:type="paragraph" w:customStyle="1" w:styleId="Texto">
    <w:name w:val="Texto"/>
    <w:basedOn w:val="Normal"/>
    <w:rsid w:val="008F73DB"/>
    <w:pPr>
      <w:spacing w:after="101" w:line="216" w:lineRule="exact"/>
      <w:ind w:firstLine="288"/>
      <w:jc w:val="both"/>
    </w:pPr>
    <w:rPr>
      <w:rFonts w:ascii="Arial" w:hAnsi="Arial" w:cs="Arial"/>
      <w:sz w:val="18"/>
      <w:szCs w:val="20"/>
      <w:lang w:eastAsia="es-MX"/>
    </w:rPr>
  </w:style>
  <w:style w:type="character" w:customStyle="1" w:styleId="PiedepginaCar">
    <w:name w:val="Pie de página Car"/>
    <w:link w:val="Piedepgina"/>
    <w:uiPriority w:val="99"/>
    <w:rsid w:val="00D210E0"/>
    <w:rPr>
      <w:sz w:val="24"/>
      <w:szCs w:val="24"/>
      <w:lang w:val="es-ES" w:eastAsia="es-ES"/>
    </w:rPr>
  </w:style>
  <w:style w:type="paragraph" w:customStyle="1" w:styleId="Listavistosa-nfasis12">
    <w:name w:val="Lista vistosa - Énfasis 12"/>
    <w:basedOn w:val="Normal"/>
    <w:qFormat/>
    <w:rsid w:val="008533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guanajuato.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anzas.guanajuato.gob.mx/c_proveedores/inscripcion.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rsanchezn@guanajuato.gob.mx" TargetMode="External"/><Relationship Id="rId4" Type="http://schemas.openxmlformats.org/officeDocument/2006/relationships/settings" Target="settings.xml"/><Relationship Id="rId9" Type="http://schemas.openxmlformats.org/officeDocument/2006/relationships/hyperlink" Target="mailto:jalvarezma@guanajuato.gob.mx"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6NY6RrO62QkC7PSSWx3G+qiK+w==">CgMxLjAyCGguZ2pkZ3hzMg5oLnd4b2pnODhxZmJnazIOaC54Nno3dHRsOXFyaDgyDmguZDNjM3h0Y3FvcnoyMg5oLnZzYjJzaTdmY2txejIOaC5sMW81MHFwYW12bHgyDmguZ2czdGFreHZoNTllMg5oLmF0M2R1Y2lxbnFsajIOaC5hdDNkdWNpcW5xbGoyDmguYXQzZHVjaXFucWxqMg5oLmF0M2R1Y2lxbnFsajIOaC5vemdiMmZ5ZXc1bXIyDWguaGhrcGZ4d3ZqaWcyCGguZ2pkZ3hzOAByITE1eHM2c2QwLXI0WkxiRG1leTQ2M2tLTzFEVjFoTzBL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27</Pages>
  <Words>10066</Words>
  <Characters>55369</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29</cp:revision>
  <cp:lastPrinted>2024-10-02T17:21:00Z</cp:lastPrinted>
  <dcterms:created xsi:type="dcterms:W3CDTF">2024-09-25T19:00:00Z</dcterms:created>
  <dcterms:modified xsi:type="dcterms:W3CDTF">2024-10-02T17:21:00Z</dcterms:modified>
</cp:coreProperties>
</file>